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AA0E" w14:textId="141CD8DE" w:rsidR="00D34EC6" w:rsidRPr="006F6ECC" w:rsidRDefault="00D34EC6" w:rsidP="00D34EC6">
      <w:pPr>
        <w:tabs>
          <w:tab w:val="left" w:pos="360"/>
          <w:tab w:val="left" w:pos="1260"/>
          <w:tab w:val="left" w:pos="1440"/>
          <w:tab w:val="right" w:pos="4590"/>
          <w:tab w:val="right" w:pos="4680"/>
        </w:tabs>
        <w:jc w:val="right"/>
        <w:rPr>
          <w:rFonts w:ascii="Matura MT Script Capitals" w:hAnsi="Matura MT Script Capitals"/>
          <w:sz w:val="20"/>
          <w:szCs w:val="20"/>
        </w:rPr>
      </w:pPr>
      <w:r w:rsidRPr="006F6ECC">
        <w:rPr>
          <w:sz w:val="18"/>
        </w:rPr>
        <w:t>Spring 20</w:t>
      </w:r>
      <w:r>
        <w:rPr>
          <w:sz w:val="18"/>
        </w:rPr>
        <w:t>21</w:t>
      </w:r>
    </w:p>
    <w:p w14:paraId="596BB573" w14:textId="77777777" w:rsidR="00D34EC6" w:rsidRPr="00C61B5E" w:rsidRDefault="00D34EC6" w:rsidP="00D34EC6">
      <w:pPr>
        <w:tabs>
          <w:tab w:val="left" w:pos="360"/>
          <w:tab w:val="left" w:pos="1260"/>
          <w:tab w:val="left" w:pos="1440"/>
          <w:tab w:val="right" w:pos="4590"/>
          <w:tab w:val="right" w:pos="4680"/>
        </w:tabs>
        <w:jc w:val="center"/>
        <w:rPr>
          <w:sz w:val="56"/>
          <w:szCs w:val="56"/>
        </w:rPr>
      </w:pPr>
      <w:r w:rsidRPr="000F1F47">
        <w:rPr>
          <w:rFonts w:asciiTheme="minorHAnsi" w:hAnsiTheme="minorHAnsi"/>
          <w:b/>
          <w:sz w:val="48"/>
          <w:szCs w:val="48"/>
        </w:rPr>
        <w:t xml:space="preserve">Understanding </w:t>
      </w:r>
      <w:r w:rsidRPr="00A14A23">
        <w:rPr>
          <w:rFonts w:ascii="Matura MT Script Capitals" w:hAnsi="Matura MT Script Capitals"/>
          <w:sz w:val="64"/>
          <w:szCs w:val="64"/>
        </w:rPr>
        <w:t>Religions</w:t>
      </w:r>
      <w:r w:rsidRPr="000F1F47">
        <w:rPr>
          <w:rFonts w:ascii="Matura MT Script Capitals" w:hAnsi="Matura MT Script Capitals"/>
          <w:sz w:val="56"/>
          <w:szCs w:val="56"/>
        </w:rPr>
        <w:t xml:space="preserve"> </w:t>
      </w:r>
      <w:r>
        <w:rPr>
          <w:rFonts w:ascii="Lucida Handwriting" w:hAnsi="Lucida Handwriting"/>
          <w:b/>
          <w:sz w:val="36"/>
          <w:szCs w:val="36"/>
        </w:rPr>
        <w:t xml:space="preserve"> </w:t>
      </w:r>
    </w:p>
    <w:p w14:paraId="2351204E" w14:textId="7A511D95" w:rsidR="0078550F" w:rsidRDefault="0078550F"/>
    <w:p w14:paraId="460F65B9" w14:textId="77777777" w:rsidR="0078550F" w:rsidRPr="00716CD9" w:rsidRDefault="0078550F" w:rsidP="0078550F">
      <w:pPr>
        <w:rPr>
          <w:b/>
          <w:color w:val="000000"/>
        </w:rPr>
      </w:pPr>
      <w:r>
        <w:rPr>
          <w:b/>
          <w:color w:val="000000"/>
        </w:rPr>
        <w:tab/>
        <w:t>RE 103 R</w:t>
      </w:r>
      <w:r>
        <w:rPr>
          <w:b/>
          <w:color w:val="000000"/>
        </w:rPr>
        <w:tab/>
      </w:r>
      <w:r>
        <w:rPr>
          <w:b/>
          <w:color w:val="000000"/>
        </w:rPr>
        <w:tab/>
      </w:r>
      <w:r>
        <w:rPr>
          <w:b/>
          <w:color w:val="000000"/>
        </w:rPr>
        <w:tab/>
      </w:r>
      <w:r>
        <w:rPr>
          <w:b/>
          <w:color w:val="000000"/>
        </w:rPr>
        <w:tab/>
      </w:r>
      <w:r>
        <w:rPr>
          <w:b/>
          <w:color w:val="000000"/>
        </w:rPr>
        <w:tab/>
      </w:r>
      <w:r w:rsidRPr="00716CD9">
        <w:rPr>
          <w:b/>
          <w:color w:val="000000"/>
        </w:rPr>
        <w:t>Prof. G.</w:t>
      </w:r>
      <w:r w:rsidRPr="00716CD9">
        <w:rPr>
          <w:color w:val="000000"/>
        </w:rPr>
        <w:t xml:space="preserve"> </w:t>
      </w:r>
      <w:r w:rsidRPr="00716CD9">
        <w:rPr>
          <w:b/>
          <w:color w:val="000000"/>
        </w:rPr>
        <w:t>Spinner</w:t>
      </w:r>
    </w:p>
    <w:p w14:paraId="1D5ACEA1" w14:textId="6CB0F2DB" w:rsidR="0078550F" w:rsidRDefault="0078550F" w:rsidP="0078550F">
      <w:r>
        <w:tab/>
        <w:t>Mon 2:15-3:10 pm</w:t>
      </w:r>
      <w:r w:rsidR="00784358">
        <w:t xml:space="preserve">, </w:t>
      </w:r>
      <w:r w:rsidR="00784358" w:rsidRPr="00784358">
        <w:rPr>
          <w:i/>
        </w:rPr>
        <w:t>and</w:t>
      </w:r>
      <w:r>
        <w:tab/>
      </w:r>
      <w:r>
        <w:tab/>
      </w:r>
      <w:r>
        <w:tab/>
      </w:r>
      <w:hyperlink r:id="rId5" w:history="1">
        <w:r w:rsidRPr="002E2E68">
          <w:rPr>
            <w:rStyle w:val="Hyperlink"/>
            <w:color w:val="000000"/>
            <w:u w:val="none"/>
          </w:rPr>
          <w:t>gspinner@skidmore.edu</w:t>
        </w:r>
      </w:hyperlink>
    </w:p>
    <w:p w14:paraId="57BE5428" w14:textId="7D26D6F9" w:rsidR="0078550F" w:rsidRPr="00716CD9" w:rsidRDefault="0078550F" w:rsidP="0078550F">
      <w:r>
        <w:tab/>
        <w:t>Tues &amp; Thurs 2:50-4:10 pm</w:t>
      </w:r>
      <w:r>
        <w:tab/>
      </w:r>
      <w:r>
        <w:tab/>
      </w:r>
      <w:r>
        <w:tab/>
      </w:r>
      <w:r w:rsidRPr="00716CD9">
        <w:rPr>
          <w:color w:val="000000"/>
        </w:rPr>
        <w:t>office</w:t>
      </w:r>
      <w:r w:rsidRPr="007443CF">
        <w:rPr>
          <w:color w:val="000000"/>
        </w:rPr>
        <w:t>: Ladd 205 A</w:t>
      </w:r>
      <w:r>
        <w:tab/>
      </w:r>
    </w:p>
    <w:p w14:paraId="508BC4CA" w14:textId="3F159122" w:rsidR="0078550F" w:rsidRPr="007443CF" w:rsidRDefault="0078550F" w:rsidP="0078550F">
      <w:pPr>
        <w:rPr>
          <w:color w:val="000000"/>
        </w:rPr>
      </w:pPr>
      <w:r>
        <w:rPr>
          <w:color w:val="000000"/>
        </w:rPr>
        <w:tab/>
      </w:r>
      <w:r w:rsidRPr="00716CD9">
        <w:rPr>
          <w:color w:val="000000"/>
        </w:rPr>
        <w:t xml:space="preserve">Classroom: </w:t>
      </w:r>
      <w:r>
        <w:t>LIB 1LEE</w:t>
      </w:r>
      <w:r>
        <w:tab/>
      </w:r>
      <w:r>
        <w:tab/>
      </w:r>
      <w:r>
        <w:tab/>
      </w:r>
      <w:r>
        <w:tab/>
      </w:r>
      <w:r w:rsidRPr="007443CF">
        <w:t>office phone: 518-580-8406</w:t>
      </w:r>
    </w:p>
    <w:p w14:paraId="14E8E7C0" w14:textId="74A8B17C" w:rsidR="0078550F" w:rsidRPr="00122ADE" w:rsidRDefault="0078550F">
      <w:pPr>
        <w:rPr>
          <w:color w:val="000000"/>
        </w:rPr>
      </w:pPr>
      <w:r w:rsidRPr="007443CF">
        <w:tab/>
      </w:r>
      <w:r w:rsidRPr="007443CF">
        <w:tab/>
      </w:r>
      <w:r w:rsidRPr="007443CF">
        <w:tab/>
      </w:r>
      <w:r w:rsidRPr="007443CF">
        <w:tab/>
      </w:r>
      <w:r w:rsidRPr="007443CF">
        <w:tab/>
      </w:r>
      <w:r w:rsidRPr="007443CF">
        <w:tab/>
      </w:r>
      <w:r w:rsidRPr="007443CF">
        <w:tab/>
      </w:r>
      <w:r w:rsidRPr="007443CF">
        <w:rPr>
          <w:color w:val="000000"/>
        </w:rPr>
        <w:t>office hours:</w:t>
      </w:r>
      <w:r>
        <w:rPr>
          <w:color w:val="000000"/>
        </w:rPr>
        <w:t xml:space="preserve"> </w:t>
      </w:r>
      <w:r w:rsidRPr="007443CF">
        <w:rPr>
          <w:i/>
        </w:rPr>
        <w:t>by appointment.</w:t>
      </w:r>
    </w:p>
    <w:p w14:paraId="7BE64469" w14:textId="3B234585" w:rsidR="00313A60" w:rsidRDefault="00313A60"/>
    <w:p w14:paraId="532EDB1A" w14:textId="77777777" w:rsidR="00275A12" w:rsidRDefault="00275A12"/>
    <w:p w14:paraId="4685466A" w14:textId="77777777" w:rsidR="00122ADE" w:rsidRPr="00B313ED" w:rsidRDefault="00122ADE" w:rsidP="00122ADE">
      <w:pPr>
        <w:jc w:val="center"/>
        <w:rPr>
          <w:b/>
          <w:i/>
        </w:rPr>
      </w:pPr>
      <w:r w:rsidRPr="00B313ED">
        <w:rPr>
          <w:b/>
          <w:i/>
        </w:rPr>
        <w:t>Course Description</w:t>
      </w:r>
      <w:r>
        <w:rPr>
          <w:b/>
          <w:i/>
        </w:rPr>
        <w:t xml:space="preserve"> </w:t>
      </w:r>
    </w:p>
    <w:p w14:paraId="34C49584" w14:textId="77777777" w:rsidR="00122ADE" w:rsidRDefault="00122ADE" w:rsidP="00122ADE">
      <w:pPr>
        <w:rPr>
          <w:sz w:val="22"/>
          <w:szCs w:val="22"/>
        </w:rPr>
      </w:pPr>
    </w:p>
    <w:p w14:paraId="78BF2141" w14:textId="01EB23AF" w:rsidR="00122ADE" w:rsidRPr="00A14A23" w:rsidRDefault="00122ADE" w:rsidP="00122ADE">
      <w:pPr>
        <w:rPr>
          <w:sz w:val="22"/>
          <w:szCs w:val="22"/>
        </w:rPr>
      </w:pPr>
      <w:r w:rsidRPr="00A14A23">
        <w:rPr>
          <w:sz w:val="22"/>
          <w:szCs w:val="22"/>
        </w:rPr>
        <w:t xml:space="preserve">This course provides an in-depth investigation of religion as a global, cross-cultural phenomenon. We focus on Santeria, an African diaspora tradition that emerged from the transatlantic slave trade, and on Sikhism, which originated in the Punjab and has since become the world’s fifth largest religion. We also employ critical perspectives from the academic study of religion to consider how sacred traditions interact with different social contexts, to better understand how religions constitute various communities and structure peoples’ lives.  </w:t>
      </w:r>
    </w:p>
    <w:p w14:paraId="576BB33F" w14:textId="77777777" w:rsidR="00122ADE" w:rsidRPr="00A14A23" w:rsidRDefault="00122ADE" w:rsidP="00122ADE">
      <w:pPr>
        <w:rPr>
          <w:sz w:val="22"/>
          <w:szCs w:val="22"/>
        </w:rPr>
      </w:pPr>
    </w:p>
    <w:p w14:paraId="71438D8C" w14:textId="06ADCC4D" w:rsidR="00122ADE" w:rsidRDefault="00122ADE" w:rsidP="00122ADE">
      <w:r w:rsidRPr="00A14A23">
        <w:rPr>
          <w:sz w:val="22"/>
          <w:szCs w:val="22"/>
        </w:rPr>
        <w:t>Religions typically situate human actors in relation to nonhuman agents; and yet scholars view religion as a profoundly human activity -- as something “made” not by gods and spirits but by people. In this course we will endeavor to strike a balance between those perspectives, and to think about religion critically, although not unsympathetically. We will learn about how religious people orient themselves in the world and find meaning through individual actions and collective identities. We will inquire into the ways that religions construct power and authority, and learn some of the history of these sacred traditions, allowing us to examine how religious practices intersect with race, class, and gender</w:t>
      </w:r>
      <w:r>
        <w:t xml:space="preserve">. </w:t>
      </w:r>
    </w:p>
    <w:p w14:paraId="267A33CA" w14:textId="39218421" w:rsidR="0078550F" w:rsidRDefault="0078550F"/>
    <w:p w14:paraId="2B58F061" w14:textId="77777777" w:rsidR="0078550F" w:rsidRDefault="0078550F" w:rsidP="0078550F">
      <w:pPr>
        <w:jc w:val="center"/>
        <w:rPr>
          <w:b/>
          <w:i/>
        </w:rPr>
      </w:pPr>
      <w:r>
        <w:rPr>
          <w:b/>
          <w:i/>
        </w:rPr>
        <w:t>Learning Goals</w:t>
      </w:r>
    </w:p>
    <w:p w14:paraId="0E0A7675" w14:textId="77777777" w:rsidR="0078550F" w:rsidRDefault="0078550F" w:rsidP="0078550F">
      <w:pPr>
        <w:jc w:val="center"/>
      </w:pPr>
    </w:p>
    <w:p w14:paraId="40A20F12" w14:textId="09D9A916" w:rsidR="0078550F" w:rsidRDefault="00275A12" w:rsidP="0078550F">
      <w:pPr>
        <w:rPr>
          <w:sz w:val="22"/>
          <w:szCs w:val="22"/>
        </w:rPr>
      </w:pPr>
      <w:r>
        <w:rPr>
          <w:sz w:val="22"/>
          <w:szCs w:val="22"/>
        </w:rPr>
        <w:t>RE 103 R</w:t>
      </w:r>
      <w:r w:rsidR="0078550F">
        <w:rPr>
          <w:sz w:val="22"/>
          <w:szCs w:val="22"/>
        </w:rPr>
        <w:t xml:space="preserve"> </w:t>
      </w:r>
      <w:r>
        <w:rPr>
          <w:sz w:val="22"/>
          <w:szCs w:val="22"/>
        </w:rPr>
        <w:t>delivers</w:t>
      </w:r>
      <w:r w:rsidR="0078550F">
        <w:rPr>
          <w:sz w:val="22"/>
          <w:szCs w:val="22"/>
        </w:rPr>
        <w:t>:</w:t>
      </w:r>
    </w:p>
    <w:p w14:paraId="52C8EA32" w14:textId="77777777" w:rsidR="0078550F" w:rsidRDefault="0078550F" w:rsidP="0078550F">
      <w:pPr>
        <w:rPr>
          <w:sz w:val="22"/>
          <w:szCs w:val="22"/>
        </w:rPr>
      </w:pPr>
    </w:p>
    <w:p w14:paraId="621F3D3B" w14:textId="5B61A3A2" w:rsidR="0078550F" w:rsidRDefault="0078550F" w:rsidP="0078550F">
      <w:pPr>
        <w:pStyle w:val="ListParagraph"/>
        <w:numPr>
          <w:ilvl w:val="0"/>
          <w:numId w:val="1"/>
        </w:numPr>
        <w:rPr>
          <w:sz w:val="22"/>
          <w:szCs w:val="22"/>
        </w:rPr>
      </w:pPr>
      <w:r w:rsidRPr="0078550F">
        <w:rPr>
          <w:i/>
          <w:sz w:val="22"/>
          <w:szCs w:val="22"/>
        </w:rPr>
        <w:t>Religious literacy</w:t>
      </w:r>
      <w:r w:rsidRPr="0078550F">
        <w:rPr>
          <w:sz w:val="22"/>
          <w:szCs w:val="22"/>
        </w:rPr>
        <w:t xml:space="preserve">: </w:t>
      </w:r>
      <w:r w:rsidRPr="0078550F">
        <w:rPr>
          <w:sz w:val="22"/>
          <w:szCs w:val="22"/>
        </w:rPr>
        <w:t xml:space="preserve">you will be able to identify some major beliefs and practices of two distinct </w:t>
      </w:r>
      <w:r>
        <w:rPr>
          <w:sz w:val="22"/>
          <w:szCs w:val="22"/>
        </w:rPr>
        <w:tab/>
      </w:r>
      <w:r w:rsidRPr="0078550F">
        <w:rPr>
          <w:sz w:val="22"/>
          <w:szCs w:val="22"/>
        </w:rPr>
        <w:t>traditions, fostering both religious literacy and an awareness of global diversity</w:t>
      </w:r>
      <w:r>
        <w:rPr>
          <w:sz w:val="22"/>
          <w:szCs w:val="22"/>
        </w:rPr>
        <w:t>;</w:t>
      </w:r>
    </w:p>
    <w:p w14:paraId="4BCF633B" w14:textId="77777777" w:rsidR="00784358" w:rsidRPr="0078550F" w:rsidRDefault="00784358" w:rsidP="00784358">
      <w:pPr>
        <w:pStyle w:val="ListParagraph"/>
        <w:rPr>
          <w:sz w:val="22"/>
          <w:szCs w:val="22"/>
        </w:rPr>
      </w:pPr>
    </w:p>
    <w:p w14:paraId="49D6D528" w14:textId="7E3878B2" w:rsidR="0078550F" w:rsidRDefault="0078550F" w:rsidP="0078550F">
      <w:pPr>
        <w:pStyle w:val="ListParagraph"/>
        <w:numPr>
          <w:ilvl w:val="0"/>
          <w:numId w:val="1"/>
        </w:numPr>
        <w:rPr>
          <w:sz w:val="22"/>
          <w:szCs w:val="22"/>
        </w:rPr>
      </w:pPr>
      <w:r w:rsidRPr="0078550F">
        <w:rPr>
          <w:i/>
          <w:sz w:val="22"/>
          <w:szCs w:val="22"/>
        </w:rPr>
        <w:t>Methodological sophistication</w:t>
      </w:r>
      <w:r w:rsidRPr="0078550F">
        <w:rPr>
          <w:sz w:val="22"/>
          <w:szCs w:val="22"/>
        </w:rPr>
        <w:t>: y</w:t>
      </w:r>
      <w:r w:rsidRPr="0078550F">
        <w:rPr>
          <w:sz w:val="22"/>
          <w:szCs w:val="22"/>
        </w:rPr>
        <w:t xml:space="preserve">ou will think about the category of “religion” </w:t>
      </w:r>
      <w:r>
        <w:rPr>
          <w:sz w:val="22"/>
          <w:szCs w:val="22"/>
        </w:rPr>
        <w:t xml:space="preserve">critically and </w:t>
      </w:r>
      <w:r>
        <w:rPr>
          <w:sz w:val="22"/>
          <w:szCs w:val="22"/>
        </w:rPr>
        <w:tab/>
      </w:r>
      <w:r w:rsidRPr="0078550F">
        <w:rPr>
          <w:sz w:val="22"/>
          <w:szCs w:val="22"/>
        </w:rPr>
        <w:t xml:space="preserve">comparatively, </w:t>
      </w:r>
      <w:r w:rsidRPr="0078550F">
        <w:rPr>
          <w:sz w:val="22"/>
          <w:szCs w:val="22"/>
        </w:rPr>
        <w:t xml:space="preserve">considering different approaches </w:t>
      </w:r>
      <w:r>
        <w:rPr>
          <w:sz w:val="22"/>
          <w:szCs w:val="22"/>
        </w:rPr>
        <w:t xml:space="preserve">within the study of religion </w:t>
      </w:r>
      <w:r w:rsidRPr="0078550F">
        <w:rPr>
          <w:sz w:val="22"/>
          <w:szCs w:val="22"/>
        </w:rPr>
        <w:t xml:space="preserve">and </w:t>
      </w:r>
      <w:r>
        <w:rPr>
          <w:sz w:val="22"/>
          <w:szCs w:val="22"/>
        </w:rPr>
        <w:t>thereby</w:t>
      </w:r>
      <w:r>
        <w:rPr>
          <w:sz w:val="22"/>
          <w:szCs w:val="22"/>
        </w:rPr>
        <w:tab/>
      </w:r>
      <w:r w:rsidRPr="0078550F">
        <w:rPr>
          <w:sz w:val="22"/>
          <w:szCs w:val="22"/>
        </w:rPr>
        <w:t>familiariz</w:t>
      </w:r>
      <w:r w:rsidRPr="0078550F">
        <w:rPr>
          <w:sz w:val="22"/>
          <w:szCs w:val="22"/>
        </w:rPr>
        <w:t>ing</w:t>
      </w:r>
      <w:r w:rsidRPr="0078550F">
        <w:rPr>
          <w:sz w:val="22"/>
          <w:szCs w:val="22"/>
        </w:rPr>
        <w:t xml:space="preserve"> </w:t>
      </w:r>
      <w:r>
        <w:rPr>
          <w:sz w:val="22"/>
          <w:szCs w:val="22"/>
        </w:rPr>
        <w:t>y</w:t>
      </w:r>
      <w:r w:rsidRPr="0078550F">
        <w:rPr>
          <w:sz w:val="22"/>
          <w:szCs w:val="22"/>
        </w:rPr>
        <w:t xml:space="preserve">ourself with an academic </w:t>
      </w:r>
      <w:r w:rsidRPr="0078550F">
        <w:rPr>
          <w:sz w:val="22"/>
          <w:szCs w:val="22"/>
        </w:rPr>
        <w:t>discourse</w:t>
      </w:r>
      <w:r>
        <w:rPr>
          <w:sz w:val="22"/>
          <w:szCs w:val="22"/>
        </w:rPr>
        <w:t>;</w:t>
      </w:r>
    </w:p>
    <w:p w14:paraId="27C8C703" w14:textId="77777777" w:rsidR="00784358" w:rsidRPr="0078550F" w:rsidRDefault="00784358" w:rsidP="00784358">
      <w:pPr>
        <w:pStyle w:val="ListParagraph"/>
        <w:rPr>
          <w:sz w:val="22"/>
          <w:szCs w:val="22"/>
        </w:rPr>
      </w:pPr>
    </w:p>
    <w:p w14:paraId="0DDB6C08" w14:textId="71867A21" w:rsidR="008B4EEB" w:rsidRDefault="0078550F" w:rsidP="008B4EEB">
      <w:pPr>
        <w:pStyle w:val="ListParagraph"/>
        <w:numPr>
          <w:ilvl w:val="0"/>
          <w:numId w:val="1"/>
        </w:numPr>
        <w:rPr>
          <w:sz w:val="22"/>
          <w:szCs w:val="22"/>
        </w:rPr>
      </w:pPr>
      <w:r w:rsidRPr="00784358">
        <w:rPr>
          <w:i/>
          <w:sz w:val="22"/>
          <w:szCs w:val="22"/>
        </w:rPr>
        <w:t>Information literacy</w:t>
      </w:r>
      <w:r w:rsidRPr="00784358">
        <w:rPr>
          <w:sz w:val="22"/>
          <w:szCs w:val="22"/>
        </w:rPr>
        <w:t xml:space="preserve">: </w:t>
      </w:r>
      <w:r w:rsidR="00784358" w:rsidRPr="00784358">
        <w:rPr>
          <w:sz w:val="22"/>
          <w:szCs w:val="22"/>
        </w:rPr>
        <w:t xml:space="preserve">the </w:t>
      </w:r>
      <w:r w:rsidRPr="00784358">
        <w:rPr>
          <w:sz w:val="22"/>
          <w:szCs w:val="22"/>
        </w:rPr>
        <w:t xml:space="preserve">“R” in the </w:t>
      </w:r>
      <w:r w:rsidR="008B4EEB">
        <w:rPr>
          <w:sz w:val="22"/>
          <w:szCs w:val="22"/>
        </w:rPr>
        <w:t xml:space="preserve">course </w:t>
      </w:r>
      <w:r w:rsidRPr="00784358">
        <w:rPr>
          <w:sz w:val="22"/>
          <w:szCs w:val="22"/>
        </w:rPr>
        <w:t>ti</w:t>
      </w:r>
      <w:r w:rsidR="008B4EEB">
        <w:rPr>
          <w:sz w:val="22"/>
          <w:szCs w:val="22"/>
        </w:rPr>
        <w:t>t</w:t>
      </w:r>
      <w:r w:rsidRPr="00784358">
        <w:rPr>
          <w:sz w:val="22"/>
          <w:szCs w:val="22"/>
        </w:rPr>
        <w:t xml:space="preserve">le stands for </w:t>
      </w:r>
      <w:r w:rsidR="00784358" w:rsidRPr="00784358">
        <w:rPr>
          <w:sz w:val="22"/>
          <w:szCs w:val="22"/>
        </w:rPr>
        <w:t>“</w:t>
      </w:r>
      <w:r w:rsidRPr="00784358">
        <w:rPr>
          <w:sz w:val="22"/>
          <w:szCs w:val="22"/>
        </w:rPr>
        <w:t>research</w:t>
      </w:r>
      <w:r w:rsidR="008B4EEB">
        <w:rPr>
          <w:sz w:val="22"/>
          <w:szCs w:val="22"/>
        </w:rPr>
        <w:t xml:space="preserve">,” wherein one locates and </w:t>
      </w:r>
      <w:r w:rsidR="008B4EEB">
        <w:rPr>
          <w:sz w:val="22"/>
          <w:szCs w:val="22"/>
        </w:rPr>
        <w:tab/>
        <w:t>evaluates information for its reliability and relevance. This</w:t>
      </w:r>
      <w:r w:rsidRPr="00784358">
        <w:rPr>
          <w:sz w:val="22"/>
          <w:szCs w:val="22"/>
        </w:rPr>
        <w:t xml:space="preserve"> additional credit hour </w:t>
      </w:r>
      <w:r w:rsidR="008B4EEB">
        <w:rPr>
          <w:sz w:val="22"/>
          <w:szCs w:val="22"/>
        </w:rPr>
        <w:t xml:space="preserve">will be </w:t>
      </w:r>
      <w:r w:rsidR="008B4EEB">
        <w:rPr>
          <w:sz w:val="22"/>
          <w:szCs w:val="22"/>
        </w:rPr>
        <w:tab/>
        <w:t xml:space="preserve">utilized </w:t>
      </w:r>
      <w:r w:rsidR="008B4EEB">
        <w:rPr>
          <w:sz w:val="22"/>
          <w:szCs w:val="22"/>
        </w:rPr>
        <w:tab/>
      </w:r>
      <w:r w:rsidRPr="00784358">
        <w:rPr>
          <w:sz w:val="22"/>
          <w:szCs w:val="22"/>
        </w:rPr>
        <w:t>asynchronous</w:t>
      </w:r>
      <w:r w:rsidR="008B4EEB">
        <w:rPr>
          <w:sz w:val="22"/>
          <w:szCs w:val="22"/>
        </w:rPr>
        <w:t xml:space="preserve">ly, culminating in a project due during the exam period.  </w:t>
      </w:r>
      <w:r w:rsidRPr="00784358">
        <w:rPr>
          <w:sz w:val="22"/>
          <w:szCs w:val="22"/>
        </w:rPr>
        <w:t xml:space="preserve"> </w:t>
      </w:r>
      <w:r w:rsidR="008B4EEB">
        <w:rPr>
          <w:sz w:val="22"/>
          <w:szCs w:val="22"/>
        </w:rPr>
        <w:t xml:space="preserve"> </w:t>
      </w:r>
    </w:p>
    <w:p w14:paraId="04683299" w14:textId="77777777" w:rsidR="008B4EEB" w:rsidRPr="008B4EEB" w:rsidRDefault="008B4EEB" w:rsidP="008B4EEB">
      <w:pPr>
        <w:pStyle w:val="ListParagraph"/>
        <w:rPr>
          <w:sz w:val="22"/>
          <w:szCs w:val="22"/>
        </w:rPr>
      </w:pPr>
    </w:p>
    <w:p w14:paraId="7BBBC847" w14:textId="479861D7" w:rsidR="00122ADE" w:rsidRDefault="0078550F" w:rsidP="00122ADE">
      <w:r>
        <w:rPr>
          <w:sz w:val="22"/>
          <w:szCs w:val="22"/>
        </w:rPr>
        <w:t xml:space="preserve">Beyond these immediate goals, </w:t>
      </w:r>
      <w:r w:rsidRPr="00A14A23">
        <w:rPr>
          <w:sz w:val="22"/>
          <w:szCs w:val="22"/>
        </w:rPr>
        <w:t xml:space="preserve">your participation in this course </w:t>
      </w:r>
      <w:r w:rsidR="004068AE">
        <w:rPr>
          <w:sz w:val="22"/>
          <w:szCs w:val="22"/>
        </w:rPr>
        <w:t>will help</w:t>
      </w:r>
      <w:r w:rsidRPr="00A14A23">
        <w:rPr>
          <w:sz w:val="22"/>
          <w:szCs w:val="22"/>
        </w:rPr>
        <w:t xml:space="preserve"> you to better express your own ideas, both in writing and in conversation, thereby modeling honest debate and respectful disagreement. </w:t>
      </w:r>
      <w:r>
        <w:rPr>
          <w:sz w:val="22"/>
          <w:szCs w:val="22"/>
        </w:rPr>
        <w:t>Our</w:t>
      </w:r>
      <w:r w:rsidRPr="00A14A23">
        <w:rPr>
          <w:sz w:val="22"/>
          <w:szCs w:val="22"/>
        </w:rPr>
        <w:t xml:space="preserve"> </w:t>
      </w:r>
      <w:r>
        <w:rPr>
          <w:sz w:val="22"/>
          <w:szCs w:val="22"/>
        </w:rPr>
        <w:t xml:space="preserve">larger agenda </w:t>
      </w:r>
      <w:r w:rsidR="00122ADE">
        <w:rPr>
          <w:sz w:val="22"/>
          <w:szCs w:val="22"/>
        </w:rPr>
        <w:t>involves your</w:t>
      </w:r>
      <w:r w:rsidRPr="00A14A23">
        <w:rPr>
          <w:sz w:val="22"/>
          <w:szCs w:val="22"/>
        </w:rPr>
        <w:t xml:space="preserve"> develop</w:t>
      </w:r>
      <w:r w:rsidR="00122ADE">
        <w:rPr>
          <w:sz w:val="22"/>
          <w:szCs w:val="22"/>
        </w:rPr>
        <w:t>ing</w:t>
      </w:r>
      <w:r w:rsidRPr="00A14A23">
        <w:rPr>
          <w:sz w:val="22"/>
          <w:szCs w:val="22"/>
        </w:rPr>
        <w:t xml:space="preserve"> informed and nuanced opinions about religion and to then articulate </w:t>
      </w:r>
      <w:r w:rsidR="004068AE">
        <w:rPr>
          <w:sz w:val="22"/>
          <w:szCs w:val="22"/>
        </w:rPr>
        <w:t>them</w:t>
      </w:r>
      <w:r w:rsidRPr="00A14A23">
        <w:rPr>
          <w:sz w:val="22"/>
          <w:szCs w:val="22"/>
        </w:rPr>
        <w:t xml:space="preserve"> in a clear and coherent fashion - - acquiring a set of skills you will find integral to your continuing intellectual growth and active citizenship</w:t>
      </w:r>
      <w:r>
        <w:t xml:space="preserve">. </w:t>
      </w:r>
    </w:p>
    <w:p w14:paraId="6DFF5176" w14:textId="77777777" w:rsidR="00122ADE" w:rsidRPr="00E6767F" w:rsidRDefault="00122ADE" w:rsidP="00122ADE">
      <w:pPr>
        <w:pStyle w:val="Heading2"/>
        <w:jc w:val="center"/>
        <w:rPr>
          <w:rFonts w:ascii="Times New Roman" w:hAnsi="Times New Roman"/>
          <w:i w:val="0"/>
          <w:szCs w:val="24"/>
        </w:rPr>
      </w:pPr>
      <w:r w:rsidRPr="00E6767F">
        <w:rPr>
          <w:rFonts w:ascii="Times New Roman" w:hAnsi="Times New Roman"/>
          <w:szCs w:val="24"/>
        </w:rPr>
        <w:lastRenderedPageBreak/>
        <w:t>Required Texts</w:t>
      </w:r>
    </w:p>
    <w:p w14:paraId="76E51DDD" w14:textId="77777777" w:rsidR="00122ADE" w:rsidRDefault="00122ADE" w:rsidP="00122ADE"/>
    <w:p w14:paraId="4EB7AD2E" w14:textId="77777777" w:rsidR="00122ADE" w:rsidRPr="00330725" w:rsidRDefault="00122ADE" w:rsidP="00122ADE">
      <w:pPr>
        <w:pStyle w:val="ListParagraph"/>
        <w:numPr>
          <w:ilvl w:val="0"/>
          <w:numId w:val="2"/>
        </w:numPr>
      </w:pPr>
      <w:r w:rsidRPr="00A14A23">
        <w:rPr>
          <w:i/>
        </w:rPr>
        <w:t>Santeria: African Spirits in America</w:t>
      </w:r>
      <w:r w:rsidRPr="00330725">
        <w:t>, by Joseph M. Murphy.</w:t>
      </w:r>
    </w:p>
    <w:p w14:paraId="777BAE53" w14:textId="77777777" w:rsidR="00122ADE" w:rsidRDefault="00122ADE" w:rsidP="00122ADE">
      <w:pPr>
        <w:pStyle w:val="ListParagraph"/>
        <w:numPr>
          <w:ilvl w:val="0"/>
          <w:numId w:val="2"/>
        </w:numPr>
      </w:pPr>
      <w:r w:rsidRPr="00A14A23">
        <w:rPr>
          <w:i/>
        </w:rPr>
        <w:t xml:space="preserve">Sikhism: An Introduction, </w:t>
      </w:r>
      <w:r w:rsidRPr="00330725">
        <w:t>by Nikki-</w:t>
      </w:r>
      <w:proofErr w:type="spellStart"/>
      <w:r w:rsidRPr="00330725">
        <w:t>Guninder</w:t>
      </w:r>
      <w:proofErr w:type="spellEnd"/>
      <w:r w:rsidRPr="00330725">
        <w:t xml:space="preserve"> Kaur Singh.</w:t>
      </w:r>
    </w:p>
    <w:p w14:paraId="5EDBA694" w14:textId="77777777" w:rsidR="00122ADE" w:rsidRPr="00330725" w:rsidRDefault="00122ADE" w:rsidP="00122ADE">
      <w:pPr>
        <w:pStyle w:val="ListParagraph"/>
        <w:numPr>
          <w:ilvl w:val="0"/>
          <w:numId w:val="2"/>
        </w:numPr>
      </w:pPr>
      <w:r w:rsidRPr="00330725">
        <w:t xml:space="preserve">Additional readings will be made available as </w:t>
      </w:r>
      <w:r>
        <w:t xml:space="preserve">a </w:t>
      </w:r>
      <w:r w:rsidRPr="00330725">
        <w:t xml:space="preserve">Course Reader, </w:t>
      </w:r>
    </w:p>
    <w:p w14:paraId="2B92627E" w14:textId="77777777" w:rsidR="00122ADE" w:rsidRPr="00330725" w:rsidRDefault="00122ADE" w:rsidP="00122ADE">
      <w:r w:rsidRPr="00330725">
        <w:tab/>
      </w:r>
      <w:r w:rsidRPr="00330725">
        <w:tab/>
      </w:r>
      <w:r>
        <w:tab/>
      </w:r>
      <w:r w:rsidRPr="00330725">
        <w:t xml:space="preserve">distributed by the instructor. </w:t>
      </w:r>
    </w:p>
    <w:p w14:paraId="3F64090B" w14:textId="77777777" w:rsidR="00122ADE" w:rsidRPr="00122ADE" w:rsidRDefault="00122ADE" w:rsidP="0078550F">
      <w:pPr>
        <w:rPr>
          <w:b/>
        </w:rPr>
      </w:pPr>
    </w:p>
    <w:p w14:paraId="441D6F48" w14:textId="77777777" w:rsidR="004F6CC4" w:rsidRDefault="004F6CC4"/>
    <w:p w14:paraId="59E917B1" w14:textId="3EC3A8D6" w:rsidR="00122ADE" w:rsidRPr="00716CD9" w:rsidRDefault="00275A12" w:rsidP="00122ADE">
      <w:pPr>
        <w:jc w:val="center"/>
        <w:rPr>
          <w:b/>
          <w:i/>
          <w:sz w:val="28"/>
          <w:szCs w:val="28"/>
          <w:shd w:val="clear" w:color="auto" w:fill="FFFFFF"/>
        </w:rPr>
      </w:pPr>
      <w:r>
        <w:rPr>
          <w:b/>
          <w:i/>
          <w:sz w:val="28"/>
          <w:szCs w:val="28"/>
        </w:rPr>
        <w:t xml:space="preserve">Hybrid Format: Protocols &amp; </w:t>
      </w:r>
      <w:r w:rsidR="00122ADE">
        <w:rPr>
          <w:b/>
          <w:i/>
          <w:sz w:val="28"/>
          <w:szCs w:val="28"/>
        </w:rPr>
        <w:t>Connectivity</w:t>
      </w:r>
    </w:p>
    <w:p w14:paraId="540967B7" w14:textId="77777777" w:rsidR="004068AE" w:rsidRDefault="004068AE"/>
    <w:p w14:paraId="4D171B7F" w14:textId="2AE0A5BB" w:rsidR="00275A12" w:rsidRPr="00703344" w:rsidRDefault="00703344" w:rsidP="004068AE">
      <w:pPr>
        <w:rPr>
          <w:sz w:val="22"/>
          <w:szCs w:val="22"/>
        </w:rPr>
      </w:pPr>
      <w:r w:rsidRPr="00703344">
        <w:rPr>
          <w:sz w:val="22"/>
          <w:szCs w:val="22"/>
        </w:rPr>
        <w:t xml:space="preserve">This semester, we will try a </w:t>
      </w:r>
      <w:r w:rsidR="004068AE" w:rsidRPr="00703344">
        <w:rPr>
          <w:sz w:val="22"/>
          <w:szCs w:val="22"/>
        </w:rPr>
        <w:t>hybrid format</w:t>
      </w:r>
      <w:r w:rsidRPr="00703344">
        <w:rPr>
          <w:sz w:val="22"/>
          <w:szCs w:val="22"/>
        </w:rPr>
        <w:t>, so that</w:t>
      </w:r>
      <w:r w:rsidR="004068AE" w:rsidRPr="00703344">
        <w:rPr>
          <w:sz w:val="22"/>
          <w:szCs w:val="22"/>
        </w:rPr>
        <w:t xml:space="preserve"> a</w:t>
      </w:r>
      <w:r w:rsidRPr="00703344">
        <w:rPr>
          <w:sz w:val="22"/>
          <w:szCs w:val="22"/>
        </w:rPr>
        <w:t>pproximately</w:t>
      </w:r>
      <w:r w:rsidR="004068AE" w:rsidRPr="00703344">
        <w:rPr>
          <w:sz w:val="22"/>
          <w:szCs w:val="22"/>
        </w:rPr>
        <w:t xml:space="preserve"> two thirds of the time we will meet in</w:t>
      </w:r>
      <w:r w:rsidRPr="00703344">
        <w:rPr>
          <w:sz w:val="22"/>
          <w:szCs w:val="22"/>
        </w:rPr>
        <w:t>-</w:t>
      </w:r>
      <w:r w:rsidR="004068AE" w:rsidRPr="00703344">
        <w:rPr>
          <w:sz w:val="22"/>
          <w:szCs w:val="22"/>
        </w:rPr>
        <w:t xml:space="preserve">person </w:t>
      </w:r>
      <w:r w:rsidR="00275A12" w:rsidRPr="00703344">
        <w:rPr>
          <w:sz w:val="22"/>
          <w:szCs w:val="22"/>
        </w:rPr>
        <w:t>and one third of the time</w:t>
      </w:r>
      <w:r w:rsidRPr="00703344">
        <w:rPr>
          <w:sz w:val="22"/>
          <w:szCs w:val="22"/>
        </w:rPr>
        <w:t xml:space="preserve"> we will meet remotely, via Zoom.</w:t>
      </w:r>
    </w:p>
    <w:p w14:paraId="1F2B443E" w14:textId="174ED178" w:rsidR="00092414" w:rsidRPr="00703344" w:rsidRDefault="00703344" w:rsidP="004068AE">
      <w:pPr>
        <w:rPr>
          <w:sz w:val="22"/>
          <w:szCs w:val="22"/>
        </w:rPr>
      </w:pPr>
      <w:r w:rsidRPr="00703344">
        <w:rPr>
          <w:sz w:val="22"/>
          <w:szCs w:val="22"/>
        </w:rPr>
        <w:t xml:space="preserve"> </w:t>
      </w:r>
    </w:p>
    <w:p w14:paraId="67506AE8" w14:textId="763CE715" w:rsidR="00092414" w:rsidRPr="00703344" w:rsidRDefault="00703344" w:rsidP="00092414">
      <w:pPr>
        <w:rPr>
          <w:sz w:val="22"/>
          <w:szCs w:val="22"/>
        </w:rPr>
      </w:pPr>
      <w:r w:rsidRPr="00703344">
        <w:rPr>
          <w:sz w:val="22"/>
          <w:szCs w:val="22"/>
        </w:rPr>
        <w:t xml:space="preserve">We are meeting in-person during a pandemic, and so I </w:t>
      </w:r>
      <w:proofErr w:type="spellStart"/>
      <w:r w:rsidRPr="00703344">
        <w:rPr>
          <w:sz w:val="22"/>
          <w:szCs w:val="22"/>
        </w:rPr>
        <w:t>can not</w:t>
      </w:r>
      <w:proofErr w:type="spellEnd"/>
      <w:r w:rsidRPr="00703344">
        <w:rPr>
          <w:sz w:val="22"/>
          <w:szCs w:val="22"/>
        </w:rPr>
        <w:t xml:space="preserve"> stress enough how important it is that </w:t>
      </w:r>
      <w:r w:rsidRPr="00CD2382">
        <w:rPr>
          <w:i/>
          <w:sz w:val="22"/>
          <w:szCs w:val="22"/>
        </w:rPr>
        <w:t xml:space="preserve">you observe all the protocols </w:t>
      </w:r>
      <w:r w:rsidRPr="00703344">
        <w:rPr>
          <w:sz w:val="22"/>
          <w:szCs w:val="22"/>
        </w:rPr>
        <w:t xml:space="preserve">Skidmore </w:t>
      </w:r>
      <w:r>
        <w:rPr>
          <w:sz w:val="22"/>
          <w:szCs w:val="22"/>
        </w:rPr>
        <w:t>has put</w:t>
      </w:r>
      <w:r w:rsidRPr="00703344">
        <w:rPr>
          <w:sz w:val="22"/>
          <w:szCs w:val="22"/>
        </w:rPr>
        <w:t xml:space="preserve"> in</w:t>
      </w:r>
      <w:r>
        <w:rPr>
          <w:sz w:val="22"/>
          <w:szCs w:val="22"/>
        </w:rPr>
        <w:t>to</w:t>
      </w:r>
      <w:r w:rsidRPr="00703344">
        <w:rPr>
          <w:sz w:val="22"/>
          <w:szCs w:val="22"/>
        </w:rPr>
        <w:t xml:space="preserve"> place. Because the specifics </w:t>
      </w:r>
      <w:r w:rsidR="00092414" w:rsidRPr="00703344">
        <w:rPr>
          <w:sz w:val="22"/>
          <w:szCs w:val="22"/>
        </w:rPr>
        <w:t xml:space="preserve">will undoubtedly change over the course of </w:t>
      </w:r>
      <w:r w:rsidRPr="00703344">
        <w:rPr>
          <w:sz w:val="22"/>
          <w:szCs w:val="22"/>
        </w:rPr>
        <w:t xml:space="preserve">the </w:t>
      </w:r>
      <w:r w:rsidR="00092414" w:rsidRPr="00703344">
        <w:rPr>
          <w:sz w:val="22"/>
          <w:szCs w:val="22"/>
        </w:rPr>
        <w:t xml:space="preserve">semester, I will not itemize </w:t>
      </w:r>
      <w:r w:rsidRPr="00703344">
        <w:rPr>
          <w:sz w:val="22"/>
          <w:szCs w:val="22"/>
        </w:rPr>
        <w:t xml:space="preserve">each one </w:t>
      </w:r>
      <w:r w:rsidR="00092414" w:rsidRPr="00703344">
        <w:rPr>
          <w:sz w:val="22"/>
          <w:szCs w:val="22"/>
        </w:rPr>
        <w:t>here</w:t>
      </w:r>
      <w:r w:rsidR="00CD2382">
        <w:rPr>
          <w:sz w:val="22"/>
          <w:szCs w:val="22"/>
        </w:rPr>
        <w:t>;</w:t>
      </w:r>
      <w:r w:rsidR="00092414" w:rsidRPr="00703344">
        <w:rPr>
          <w:sz w:val="22"/>
          <w:szCs w:val="22"/>
        </w:rPr>
        <w:t xml:space="preserve"> but students are responsible for being tested regularly, wearing </w:t>
      </w:r>
      <w:r w:rsidRPr="00703344">
        <w:rPr>
          <w:sz w:val="22"/>
          <w:szCs w:val="22"/>
        </w:rPr>
        <w:t xml:space="preserve">their </w:t>
      </w:r>
      <w:r w:rsidR="00092414" w:rsidRPr="00703344">
        <w:rPr>
          <w:sz w:val="22"/>
          <w:szCs w:val="22"/>
        </w:rPr>
        <w:t xml:space="preserve">masks properly, </w:t>
      </w:r>
      <w:r w:rsidRPr="00703344">
        <w:rPr>
          <w:sz w:val="22"/>
          <w:szCs w:val="22"/>
        </w:rPr>
        <w:t xml:space="preserve">cleaning their desks, </w:t>
      </w:r>
      <w:r w:rsidRPr="00703344">
        <w:rPr>
          <w:sz w:val="22"/>
          <w:szCs w:val="22"/>
        </w:rPr>
        <w:t xml:space="preserve">completing any </w:t>
      </w:r>
      <w:r w:rsidR="00092414" w:rsidRPr="00703344">
        <w:rPr>
          <w:sz w:val="22"/>
          <w:szCs w:val="22"/>
        </w:rPr>
        <w:t>check-ins</w:t>
      </w:r>
      <w:r>
        <w:rPr>
          <w:sz w:val="22"/>
          <w:szCs w:val="22"/>
        </w:rPr>
        <w:t xml:space="preserve">, or taking whatever measures are requested of them </w:t>
      </w:r>
      <w:r w:rsidR="002A7404">
        <w:rPr>
          <w:sz w:val="22"/>
          <w:szCs w:val="22"/>
        </w:rPr>
        <w:t xml:space="preserve">in order </w:t>
      </w:r>
      <w:proofErr w:type="gramStart"/>
      <w:r w:rsidR="002A7404">
        <w:rPr>
          <w:sz w:val="22"/>
          <w:szCs w:val="22"/>
        </w:rPr>
        <w:t>to</w:t>
      </w:r>
      <w:r>
        <w:rPr>
          <w:sz w:val="22"/>
          <w:szCs w:val="22"/>
        </w:rPr>
        <w:t xml:space="preserve"> insure that</w:t>
      </w:r>
      <w:proofErr w:type="gramEnd"/>
      <w:r>
        <w:rPr>
          <w:sz w:val="22"/>
          <w:szCs w:val="22"/>
        </w:rPr>
        <w:t xml:space="preserve"> campus is as safe as possible. </w:t>
      </w:r>
      <w:r w:rsidR="002A7404" w:rsidRPr="002A7404">
        <w:rPr>
          <w:sz w:val="22"/>
          <w:szCs w:val="22"/>
        </w:rPr>
        <w:t>Note that</w:t>
      </w:r>
      <w:r w:rsidR="002A7404">
        <w:rPr>
          <w:i/>
          <w:sz w:val="22"/>
          <w:szCs w:val="22"/>
        </w:rPr>
        <w:t xml:space="preserve"> t</w:t>
      </w:r>
      <w:r w:rsidR="00092414" w:rsidRPr="00703344">
        <w:rPr>
          <w:i/>
          <w:sz w:val="22"/>
          <w:szCs w:val="22"/>
        </w:rPr>
        <w:t>here is no eating or drinking in class.</w:t>
      </w:r>
      <w:r w:rsidR="00092414" w:rsidRPr="00703344">
        <w:rPr>
          <w:sz w:val="22"/>
          <w:szCs w:val="22"/>
        </w:rPr>
        <w:t xml:space="preserve"> Anyone not complying with the</w:t>
      </w:r>
      <w:r w:rsidR="002A7404">
        <w:rPr>
          <w:sz w:val="22"/>
          <w:szCs w:val="22"/>
        </w:rPr>
        <w:t xml:space="preserve"> college mandated</w:t>
      </w:r>
      <w:r w:rsidR="00092414" w:rsidRPr="00703344">
        <w:rPr>
          <w:sz w:val="22"/>
          <w:szCs w:val="22"/>
        </w:rPr>
        <w:t xml:space="preserve"> protocols will be asked to leave</w:t>
      </w:r>
      <w:r w:rsidR="002A7404">
        <w:rPr>
          <w:sz w:val="22"/>
          <w:szCs w:val="22"/>
        </w:rPr>
        <w:t xml:space="preserve"> the class.</w:t>
      </w:r>
    </w:p>
    <w:p w14:paraId="61899EF6" w14:textId="77777777" w:rsidR="00092414" w:rsidRPr="00B00156" w:rsidRDefault="00092414" w:rsidP="004068AE">
      <w:pPr>
        <w:rPr>
          <w:sz w:val="22"/>
          <w:szCs w:val="22"/>
        </w:rPr>
      </w:pPr>
    </w:p>
    <w:p w14:paraId="5874DA74" w14:textId="26A1B48C" w:rsidR="008C3F16" w:rsidRPr="00B00156" w:rsidRDefault="00B00156">
      <w:pPr>
        <w:rPr>
          <w:sz w:val="22"/>
          <w:szCs w:val="22"/>
        </w:rPr>
      </w:pPr>
      <w:r>
        <w:rPr>
          <w:sz w:val="22"/>
          <w:szCs w:val="22"/>
        </w:rPr>
        <w:t xml:space="preserve">Our </w:t>
      </w:r>
      <w:r w:rsidR="008C3F16" w:rsidRPr="00B00156">
        <w:rPr>
          <w:sz w:val="22"/>
          <w:szCs w:val="22"/>
        </w:rPr>
        <w:t xml:space="preserve">Zoom </w:t>
      </w:r>
      <w:r w:rsidR="00313A60" w:rsidRPr="00B00156">
        <w:rPr>
          <w:sz w:val="22"/>
          <w:szCs w:val="22"/>
        </w:rPr>
        <w:t>meeting ID</w:t>
      </w:r>
      <w:r>
        <w:rPr>
          <w:sz w:val="22"/>
          <w:szCs w:val="22"/>
        </w:rPr>
        <w:t xml:space="preserve"> is</w:t>
      </w:r>
      <w:r w:rsidR="00313A60" w:rsidRPr="00B00156">
        <w:rPr>
          <w:sz w:val="22"/>
          <w:szCs w:val="22"/>
        </w:rPr>
        <w:t xml:space="preserve">: </w:t>
      </w:r>
      <w:r w:rsidR="00313A60" w:rsidRPr="00B00156">
        <w:rPr>
          <w:rFonts w:eastAsiaTheme="minorHAnsi"/>
          <w:sz w:val="22"/>
          <w:szCs w:val="22"/>
        </w:rPr>
        <w:t>969 1052 3859</w:t>
      </w:r>
    </w:p>
    <w:p w14:paraId="074AC516" w14:textId="5A778647" w:rsidR="006507E1" w:rsidRPr="00B00156" w:rsidRDefault="006507E1">
      <w:pPr>
        <w:rPr>
          <w:sz w:val="22"/>
          <w:szCs w:val="22"/>
        </w:rPr>
      </w:pPr>
    </w:p>
    <w:p w14:paraId="08741383" w14:textId="7697C7B2" w:rsidR="004F6CC4" w:rsidRDefault="00703344" w:rsidP="004F6CC4">
      <w:pPr>
        <w:rPr>
          <w:sz w:val="22"/>
          <w:szCs w:val="22"/>
        </w:rPr>
      </w:pPr>
      <w:r w:rsidRPr="00B00156">
        <w:rPr>
          <w:sz w:val="22"/>
          <w:szCs w:val="22"/>
        </w:rPr>
        <w:t xml:space="preserve">The </w:t>
      </w:r>
      <w:r w:rsidR="00313A60" w:rsidRPr="00B00156">
        <w:rPr>
          <w:sz w:val="22"/>
          <w:szCs w:val="22"/>
        </w:rPr>
        <w:t xml:space="preserve">passcode (and </w:t>
      </w:r>
      <w:r w:rsidR="00B00156">
        <w:rPr>
          <w:sz w:val="22"/>
          <w:szCs w:val="22"/>
        </w:rPr>
        <w:t xml:space="preserve">an </w:t>
      </w:r>
      <w:r w:rsidR="00313A60" w:rsidRPr="00B00156">
        <w:rPr>
          <w:sz w:val="22"/>
          <w:szCs w:val="22"/>
        </w:rPr>
        <w:t>invitation</w:t>
      </w:r>
      <w:r w:rsidRPr="00B00156">
        <w:rPr>
          <w:sz w:val="22"/>
          <w:szCs w:val="22"/>
        </w:rPr>
        <w:t xml:space="preserve"> link</w:t>
      </w:r>
      <w:r w:rsidR="00313A60" w:rsidRPr="00B00156">
        <w:rPr>
          <w:sz w:val="22"/>
          <w:szCs w:val="22"/>
        </w:rPr>
        <w:t xml:space="preserve">) </w:t>
      </w:r>
      <w:r w:rsidR="00B00156">
        <w:rPr>
          <w:sz w:val="22"/>
          <w:szCs w:val="22"/>
        </w:rPr>
        <w:t>will be</w:t>
      </w:r>
      <w:r w:rsidR="00313A60" w:rsidRPr="00B00156">
        <w:rPr>
          <w:sz w:val="22"/>
          <w:szCs w:val="22"/>
        </w:rPr>
        <w:t xml:space="preserve"> sent through email</w:t>
      </w:r>
      <w:r w:rsidRPr="00B00156">
        <w:rPr>
          <w:sz w:val="22"/>
          <w:szCs w:val="22"/>
        </w:rPr>
        <w:t xml:space="preserve">. </w:t>
      </w:r>
      <w:r w:rsidR="00B00156">
        <w:rPr>
          <w:sz w:val="22"/>
          <w:szCs w:val="22"/>
        </w:rPr>
        <w:t>A</w:t>
      </w:r>
      <w:r w:rsidR="00275A12" w:rsidRPr="00B00156">
        <w:rPr>
          <w:sz w:val="22"/>
          <w:szCs w:val="22"/>
        </w:rPr>
        <w:t>ddit</w:t>
      </w:r>
      <w:r w:rsidR="00B00156">
        <w:rPr>
          <w:sz w:val="22"/>
          <w:szCs w:val="22"/>
        </w:rPr>
        <w:t>i</w:t>
      </w:r>
      <w:r w:rsidR="00275A12" w:rsidRPr="00B00156">
        <w:rPr>
          <w:sz w:val="22"/>
          <w:szCs w:val="22"/>
        </w:rPr>
        <w:t>ona</w:t>
      </w:r>
      <w:r w:rsidR="00B00156">
        <w:rPr>
          <w:sz w:val="22"/>
          <w:szCs w:val="22"/>
        </w:rPr>
        <w:t>l</w:t>
      </w:r>
      <w:r w:rsidR="00275A12" w:rsidRPr="00B00156">
        <w:rPr>
          <w:sz w:val="22"/>
          <w:szCs w:val="22"/>
        </w:rPr>
        <w:t xml:space="preserve">ly, </w:t>
      </w:r>
      <w:r w:rsidR="00B00156">
        <w:rPr>
          <w:sz w:val="22"/>
          <w:szCs w:val="22"/>
        </w:rPr>
        <w:t xml:space="preserve">you will be invited to </w:t>
      </w:r>
      <w:r w:rsidR="00275A12" w:rsidRPr="00B00156">
        <w:rPr>
          <w:sz w:val="22"/>
          <w:szCs w:val="22"/>
        </w:rPr>
        <w:t xml:space="preserve">join a </w:t>
      </w:r>
      <w:r w:rsidR="002A7404">
        <w:rPr>
          <w:b/>
          <w:sz w:val="22"/>
          <w:szCs w:val="22"/>
        </w:rPr>
        <w:t>Slack</w:t>
      </w:r>
      <w:r w:rsidR="004F6CC4" w:rsidRPr="00B00156">
        <w:rPr>
          <w:sz w:val="22"/>
          <w:szCs w:val="22"/>
        </w:rPr>
        <w:t xml:space="preserve"> channel</w:t>
      </w:r>
      <w:r w:rsidR="00B00156">
        <w:rPr>
          <w:sz w:val="22"/>
          <w:szCs w:val="22"/>
        </w:rPr>
        <w:t xml:space="preserve">, which is the platform we </w:t>
      </w:r>
      <w:r w:rsidR="002A7404">
        <w:rPr>
          <w:sz w:val="22"/>
          <w:szCs w:val="22"/>
        </w:rPr>
        <w:t>shall</w:t>
      </w:r>
      <w:r w:rsidR="00B00156">
        <w:rPr>
          <w:sz w:val="22"/>
          <w:szCs w:val="22"/>
        </w:rPr>
        <w:t xml:space="preserve"> </w:t>
      </w:r>
      <w:r w:rsidR="002A7404">
        <w:rPr>
          <w:sz w:val="22"/>
          <w:szCs w:val="22"/>
        </w:rPr>
        <w:t>employ</w:t>
      </w:r>
      <w:r w:rsidR="00B00156">
        <w:rPr>
          <w:sz w:val="22"/>
          <w:szCs w:val="22"/>
        </w:rPr>
        <w:t xml:space="preserve"> to share our thinking and discuss the course materials.</w:t>
      </w:r>
    </w:p>
    <w:p w14:paraId="37D4E942" w14:textId="7E054A89" w:rsidR="00A642C8" w:rsidRDefault="00A642C8" w:rsidP="004F6CC4">
      <w:pPr>
        <w:rPr>
          <w:sz w:val="22"/>
          <w:szCs w:val="22"/>
        </w:rPr>
      </w:pPr>
    </w:p>
    <w:p w14:paraId="2C096780" w14:textId="1408D688" w:rsidR="00A642C8" w:rsidRPr="00B00156" w:rsidRDefault="00A642C8" w:rsidP="004F6CC4">
      <w:pPr>
        <w:rPr>
          <w:sz w:val="22"/>
          <w:szCs w:val="22"/>
        </w:rPr>
      </w:pPr>
      <w:r>
        <w:rPr>
          <w:sz w:val="22"/>
          <w:szCs w:val="22"/>
        </w:rPr>
        <w:t xml:space="preserve">Please </w:t>
      </w:r>
      <w:r w:rsidRPr="00A642C8">
        <w:rPr>
          <w:i/>
          <w:sz w:val="22"/>
          <w:szCs w:val="22"/>
        </w:rPr>
        <w:t>check your email regularly</w:t>
      </w:r>
      <w:r>
        <w:rPr>
          <w:sz w:val="22"/>
          <w:szCs w:val="22"/>
        </w:rPr>
        <w:t xml:space="preserve">, as any changes (such as rotating the seating chart, or switching to Zoom due to inclement weather) will be communicated in this manner. </w:t>
      </w:r>
      <w:bookmarkStart w:id="0" w:name="_GoBack"/>
      <w:bookmarkEnd w:id="0"/>
      <w:r>
        <w:rPr>
          <w:sz w:val="22"/>
          <w:szCs w:val="22"/>
        </w:rPr>
        <w:t xml:space="preserve"> </w:t>
      </w:r>
    </w:p>
    <w:p w14:paraId="7CC5FDE4" w14:textId="52AA1408" w:rsidR="004068AE" w:rsidRPr="00B00156" w:rsidRDefault="004068AE" w:rsidP="004F6CC4">
      <w:pPr>
        <w:rPr>
          <w:sz w:val="22"/>
          <w:szCs w:val="22"/>
        </w:rPr>
      </w:pPr>
    </w:p>
    <w:p w14:paraId="38D95C80" w14:textId="23746818" w:rsidR="00D34EC6" w:rsidRPr="00B00156" w:rsidRDefault="00D34EC6" w:rsidP="00D34EC6">
      <w:pPr>
        <w:tabs>
          <w:tab w:val="left" w:pos="1574"/>
        </w:tabs>
        <w:rPr>
          <w:sz w:val="22"/>
          <w:szCs w:val="22"/>
        </w:rPr>
      </w:pPr>
    </w:p>
    <w:p w14:paraId="4EE9A0B1" w14:textId="77777777" w:rsidR="00122ADE" w:rsidRPr="00B313ED" w:rsidRDefault="00122ADE" w:rsidP="00122ADE">
      <w:pPr>
        <w:tabs>
          <w:tab w:val="left" w:pos="0"/>
          <w:tab w:val="left" w:pos="360"/>
          <w:tab w:val="right" w:pos="4590"/>
          <w:tab w:val="right" w:pos="4680"/>
        </w:tabs>
        <w:jc w:val="center"/>
        <w:rPr>
          <w:b/>
          <w:i/>
        </w:rPr>
      </w:pPr>
      <w:r w:rsidRPr="00B313ED">
        <w:rPr>
          <w:b/>
          <w:i/>
        </w:rPr>
        <w:t>Studying Religion</w:t>
      </w:r>
    </w:p>
    <w:p w14:paraId="73C67C2A" w14:textId="77777777" w:rsidR="00122ADE" w:rsidRPr="00B313ED" w:rsidRDefault="00122ADE" w:rsidP="00122ADE">
      <w:pPr>
        <w:tabs>
          <w:tab w:val="left" w:pos="0"/>
          <w:tab w:val="left" w:pos="360"/>
          <w:tab w:val="right" w:pos="4590"/>
          <w:tab w:val="right" w:pos="4680"/>
        </w:tabs>
      </w:pPr>
    </w:p>
    <w:p w14:paraId="20965D9B" w14:textId="77777777" w:rsidR="00122ADE" w:rsidRPr="00B00156" w:rsidRDefault="00122ADE" w:rsidP="00122ADE">
      <w:pPr>
        <w:tabs>
          <w:tab w:val="left" w:pos="0"/>
          <w:tab w:val="left" w:pos="360"/>
          <w:tab w:val="right" w:pos="4590"/>
          <w:tab w:val="right" w:pos="4680"/>
        </w:tabs>
        <w:rPr>
          <w:sz w:val="22"/>
          <w:szCs w:val="22"/>
        </w:rPr>
      </w:pPr>
      <w:r w:rsidRPr="00B00156">
        <w:rPr>
          <w:sz w:val="22"/>
          <w:szCs w:val="22"/>
        </w:rPr>
        <w:t xml:space="preserve">This course instructs you about certain religious traditions, but it also serves as a general introduction to an </w:t>
      </w:r>
      <w:r w:rsidR="004068AE" w:rsidRPr="00B00156">
        <w:rPr>
          <w:sz w:val="22"/>
          <w:szCs w:val="22"/>
        </w:rPr>
        <w:t xml:space="preserve">expansive </w:t>
      </w:r>
      <w:r w:rsidRPr="00B00156">
        <w:rPr>
          <w:sz w:val="22"/>
          <w:szCs w:val="22"/>
        </w:rPr>
        <w:t xml:space="preserve">academic discipline. Let me therefore venture one or two preliminary remarks about that academic study of religion. </w:t>
      </w:r>
    </w:p>
    <w:p w14:paraId="4391D102" w14:textId="77777777" w:rsidR="00122ADE" w:rsidRPr="00B00156" w:rsidRDefault="00122ADE" w:rsidP="00122ADE">
      <w:pPr>
        <w:tabs>
          <w:tab w:val="left" w:pos="0"/>
          <w:tab w:val="left" w:pos="360"/>
          <w:tab w:val="right" w:pos="4590"/>
          <w:tab w:val="right" w:pos="4680"/>
        </w:tabs>
        <w:rPr>
          <w:sz w:val="22"/>
          <w:szCs w:val="22"/>
        </w:rPr>
      </w:pPr>
    </w:p>
    <w:p w14:paraId="347CD089" w14:textId="25499B29" w:rsidR="006F159E" w:rsidRPr="00B00156" w:rsidRDefault="00122ADE" w:rsidP="004068AE">
      <w:pPr>
        <w:tabs>
          <w:tab w:val="left" w:pos="360"/>
          <w:tab w:val="left" w:pos="1260"/>
          <w:tab w:val="left" w:pos="1440"/>
          <w:tab w:val="right" w:pos="4590"/>
          <w:tab w:val="right" w:pos="4680"/>
        </w:tabs>
        <w:rPr>
          <w:sz w:val="22"/>
          <w:szCs w:val="22"/>
        </w:rPr>
      </w:pPr>
      <w:r w:rsidRPr="00B00156">
        <w:rPr>
          <w:sz w:val="22"/>
          <w:szCs w:val="22"/>
        </w:rPr>
        <w:t xml:space="preserve">A course in religious studies </w:t>
      </w:r>
      <w:r w:rsidRPr="00B00156">
        <w:rPr>
          <w:color w:val="000000"/>
          <w:sz w:val="22"/>
          <w:szCs w:val="22"/>
        </w:rPr>
        <w:t xml:space="preserve">is intended neither to promote nor demote any particular religious beliefs or activities. Rather, we need to distinguish being educated </w:t>
      </w:r>
      <w:r w:rsidRPr="00B00156">
        <w:rPr>
          <w:i/>
          <w:color w:val="000000"/>
          <w:sz w:val="22"/>
          <w:szCs w:val="22"/>
        </w:rPr>
        <w:t>about</w:t>
      </w:r>
      <w:r w:rsidRPr="00B00156">
        <w:rPr>
          <w:color w:val="000000"/>
          <w:sz w:val="22"/>
          <w:szCs w:val="22"/>
        </w:rPr>
        <w:t xml:space="preserve"> religion from being indoctrinated </w:t>
      </w:r>
      <w:r w:rsidRPr="00B00156">
        <w:rPr>
          <w:i/>
          <w:color w:val="000000"/>
          <w:sz w:val="22"/>
          <w:szCs w:val="22"/>
        </w:rPr>
        <w:t>for</w:t>
      </w:r>
      <w:r w:rsidRPr="00B00156">
        <w:rPr>
          <w:color w:val="000000"/>
          <w:sz w:val="22"/>
          <w:szCs w:val="22"/>
        </w:rPr>
        <w:t xml:space="preserve"> or</w:t>
      </w:r>
      <w:r w:rsidRPr="00B00156">
        <w:rPr>
          <w:i/>
          <w:color w:val="000000"/>
          <w:sz w:val="22"/>
          <w:szCs w:val="22"/>
        </w:rPr>
        <w:t xml:space="preserve"> against</w:t>
      </w:r>
      <w:r w:rsidRPr="00B00156">
        <w:rPr>
          <w:color w:val="000000"/>
          <w:sz w:val="22"/>
          <w:szCs w:val="22"/>
        </w:rPr>
        <w:t xml:space="preserve"> religion. Now in learning </w:t>
      </w:r>
      <w:r w:rsidRPr="00B00156">
        <w:rPr>
          <w:i/>
          <w:color w:val="000000"/>
          <w:sz w:val="22"/>
          <w:szCs w:val="22"/>
        </w:rPr>
        <w:t>about</w:t>
      </w:r>
      <w:r w:rsidRPr="00B00156">
        <w:rPr>
          <w:color w:val="000000"/>
          <w:sz w:val="22"/>
          <w:szCs w:val="22"/>
        </w:rPr>
        <w:t xml:space="preserve"> religion, we aim to discover how </w:t>
      </w:r>
      <w:r w:rsidRPr="00B00156">
        <w:rPr>
          <w:sz w:val="22"/>
          <w:szCs w:val="22"/>
        </w:rPr>
        <w:t xml:space="preserve">religions orient their practitioners in space and time, providing personal meanings and structuring society. </w:t>
      </w:r>
      <w:r w:rsidR="006F159E" w:rsidRPr="00B00156">
        <w:rPr>
          <w:sz w:val="22"/>
          <w:szCs w:val="22"/>
        </w:rPr>
        <w:t xml:space="preserve">Religion is expressed in a </w:t>
      </w:r>
      <w:r w:rsidR="004068AE" w:rsidRPr="00B00156">
        <w:rPr>
          <w:sz w:val="22"/>
          <w:szCs w:val="22"/>
        </w:rPr>
        <w:t xml:space="preserve">large </w:t>
      </w:r>
      <w:r w:rsidR="006F159E" w:rsidRPr="00B00156">
        <w:rPr>
          <w:sz w:val="22"/>
          <w:szCs w:val="22"/>
        </w:rPr>
        <w:t xml:space="preserve">variety of ways, so that we will be studying activities as diverse as divination, sacrifice, song, dance, prayer, and spirit possession.  This means that religion is not only a matter of </w:t>
      </w:r>
      <w:r w:rsidR="006F159E" w:rsidRPr="00B00156">
        <w:rPr>
          <w:i/>
          <w:sz w:val="22"/>
          <w:szCs w:val="22"/>
        </w:rPr>
        <w:t>belief</w:t>
      </w:r>
      <w:r w:rsidR="006F159E" w:rsidRPr="00B00156">
        <w:rPr>
          <w:sz w:val="22"/>
          <w:szCs w:val="22"/>
        </w:rPr>
        <w:t xml:space="preserve">, but of </w:t>
      </w:r>
      <w:r w:rsidR="006F159E" w:rsidRPr="00B00156">
        <w:rPr>
          <w:i/>
          <w:sz w:val="22"/>
          <w:szCs w:val="22"/>
        </w:rPr>
        <w:t>behavior</w:t>
      </w:r>
      <w:r w:rsidR="006F159E" w:rsidRPr="00B00156">
        <w:rPr>
          <w:sz w:val="22"/>
          <w:szCs w:val="22"/>
        </w:rPr>
        <w:t xml:space="preserve">. Patterns of daily life, liturgical cycles, communal celebrations, and life-cycle rites </w:t>
      </w:r>
      <w:r w:rsidR="006F159E" w:rsidRPr="00B00156">
        <w:rPr>
          <w:sz w:val="22"/>
          <w:szCs w:val="22"/>
        </w:rPr>
        <w:t>often</w:t>
      </w:r>
      <w:r w:rsidR="006F159E" w:rsidRPr="00B00156">
        <w:rPr>
          <w:sz w:val="22"/>
          <w:szCs w:val="22"/>
        </w:rPr>
        <w:t xml:space="preserve"> play major roles in how people construct their identities. Rituals engage the senses and focus attention on shared values, s</w:t>
      </w:r>
      <w:r w:rsidR="006F159E" w:rsidRPr="00B00156">
        <w:rPr>
          <w:sz w:val="22"/>
          <w:szCs w:val="22"/>
        </w:rPr>
        <w:t>uch</w:t>
      </w:r>
      <w:r w:rsidR="006F159E" w:rsidRPr="00B00156">
        <w:rPr>
          <w:sz w:val="22"/>
          <w:szCs w:val="22"/>
        </w:rPr>
        <w:t xml:space="preserve"> that religions feel sensible</w:t>
      </w:r>
      <w:r w:rsidR="004068AE" w:rsidRPr="00B00156">
        <w:rPr>
          <w:sz w:val="22"/>
          <w:szCs w:val="22"/>
        </w:rPr>
        <w:t xml:space="preserve"> </w:t>
      </w:r>
      <w:r w:rsidR="006F159E" w:rsidRPr="00B00156">
        <w:rPr>
          <w:sz w:val="22"/>
          <w:szCs w:val="22"/>
        </w:rPr>
        <w:t xml:space="preserve">to their practitioners.   </w:t>
      </w:r>
    </w:p>
    <w:p w14:paraId="2D786F03" w14:textId="77777777" w:rsidR="006F159E" w:rsidRPr="00B00156" w:rsidRDefault="006F159E" w:rsidP="00122ADE">
      <w:pPr>
        <w:rPr>
          <w:sz w:val="22"/>
          <w:szCs w:val="22"/>
        </w:rPr>
      </w:pPr>
    </w:p>
    <w:p w14:paraId="4C0C216D" w14:textId="79E4B9F4" w:rsidR="00122ADE" w:rsidRPr="00B00156" w:rsidRDefault="006F159E" w:rsidP="006F159E">
      <w:pPr>
        <w:rPr>
          <w:sz w:val="22"/>
          <w:szCs w:val="22"/>
        </w:rPr>
      </w:pPr>
      <w:r w:rsidRPr="00B00156">
        <w:rPr>
          <w:sz w:val="22"/>
          <w:szCs w:val="22"/>
        </w:rPr>
        <w:t>Yet, as study makes plain,</w:t>
      </w:r>
      <w:r w:rsidRPr="00B00156">
        <w:rPr>
          <w:sz w:val="22"/>
          <w:szCs w:val="22"/>
        </w:rPr>
        <w:t xml:space="preserve"> religions are not timeless and unchanging</w:t>
      </w:r>
      <w:r w:rsidR="004068AE" w:rsidRPr="00B00156">
        <w:rPr>
          <w:sz w:val="22"/>
          <w:szCs w:val="22"/>
        </w:rPr>
        <w:t>. Rather, they</w:t>
      </w:r>
      <w:r w:rsidRPr="00B00156">
        <w:rPr>
          <w:sz w:val="22"/>
          <w:szCs w:val="22"/>
        </w:rPr>
        <w:t xml:space="preserve"> develop in history, whether </w:t>
      </w:r>
      <w:r w:rsidR="004068AE" w:rsidRPr="00B00156">
        <w:rPr>
          <w:sz w:val="22"/>
          <w:szCs w:val="22"/>
        </w:rPr>
        <w:t xml:space="preserve">we view </w:t>
      </w:r>
      <w:r w:rsidRPr="00B00156">
        <w:rPr>
          <w:sz w:val="22"/>
          <w:szCs w:val="22"/>
        </w:rPr>
        <w:t xml:space="preserve">history in its epic sweep or </w:t>
      </w:r>
      <w:r w:rsidR="004068AE" w:rsidRPr="00B00156">
        <w:rPr>
          <w:sz w:val="22"/>
          <w:szCs w:val="22"/>
        </w:rPr>
        <w:t xml:space="preserve">analyze </w:t>
      </w:r>
      <w:proofErr w:type="spellStart"/>
      <w:r w:rsidR="004068AE" w:rsidRPr="00B00156">
        <w:rPr>
          <w:sz w:val="22"/>
          <w:szCs w:val="22"/>
        </w:rPr>
        <w:t>its</w:t>
      </w:r>
      <w:proofErr w:type="spellEnd"/>
      <w:r w:rsidR="004068AE" w:rsidRPr="00B00156">
        <w:rPr>
          <w:sz w:val="22"/>
          <w:szCs w:val="22"/>
        </w:rPr>
        <w:t xml:space="preserve"> </w:t>
      </w:r>
      <w:r w:rsidRPr="00B00156">
        <w:rPr>
          <w:sz w:val="22"/>
          <w:szCs w:val="22"/>
        </w:rPr>
        <w:t xml:space="preserve">everyday specificity. </w:t>
      </w:r>
      <w:r w:rsidR="00122ADE" w:rsidRPr="00B00156">
        <w:rPr>
          <w:sz w:val="22"/>
          <w:szCs w:val="22"/>
        </w:rPr>
        <w:t xml:space="preserve">We find that religions are </w:t>
      </w:r>
      <w:r w:rsidR="00122ADE" w:rsidRPr="00B00156">
        <w:rPr>
          <w:i/>
          <w:sz w:val="22"/>
          <w:szCs w:val="22"/>
        </w:rPr>
        <w:lastRenderedPageBreak/>
        <w:t>embedded</w:t>
      </w:r>
      <w:r w:rsidR="00122ADE" w:rsidRPr="00B00156">
        <w:rPr>
          <w:sz w:val="22"/>
          <w:szCs w:val="22"/>
        </w:rPr>
        <w:t xml:space="preserve"> in particular cultures, just as they are </w:t>
      </w:r>
      <w:r w:rsidR="00122ADE" w:rsidRPr="00B00156">
        <w:rPr>
          <w:i/>
          <w:sz w:val="22"/>
          <w:szCs w:val="22"/>
        </w:rPr>
        <w:t>embodied</w:t>
      </w:r>
      <w:r w:rsidR="00122ADE" w:rsidRPr="00B00156">
        <w:rPr>
          <w:sz w:val="22"/>
          <w:szCs w:val="22"/>
        </w:rPr>
        <w:t xml:space="preserve"> by the people who practice them. We observe how religions exercise authority over people, even as they empower people to deal with everyday dilemmas or to act under extraordinary circumstances. </w:t>
      </w:r>
      <w:r w:rsidR="004068AE" w:rsidRPr="00B00156">
        <w:rPr>
          <w:sz w:val="22"/>
          <w:szCs w:val="22"/>
        </w:rPr>
        <w:t>In this course, w</w:t>
      </w:r>
      <w:r w:rsidR="00122ADE" w:rsidRPr="00B00156">
        <w:rPr>
          <w:sz w:val="22"/>
          <w:szCs w:val="22"/>
        </w:rPr>
        <w:t xml:space="preserve">e </w:t>
      </w:r>
      <w:r w:rsidR="00122ADE" w:rsidRPr="00B00156">
        <w:rPr>
          <w:sz w:val="22"/>
          <w:szCs w:val="22"/>
        </w:rPr>
        <w:t xml:space="preserve">shall </w:t>
      </w:r>
      <w:r w:rsidR="00122ADE" w:rsidRPr="00B00156">
        <w:rPr>
          <w:sz w:val="22"/>
          <w:szCs w:val="22"/>
        </w:rPr>
        <w:t xml:space="preserve">encounter martyrdom and militancy, and witness </w:t>
      </w:r>
      <w:r w:rsidR="004068AE" w:rsidRPr="00B00156">
        <w:rPr>
          <w:sz w:val="22"/>
          <w:szCs w:val="22"/>
        </w:rPr>
        <w:t xml:space="preserve">acts of </w:t>
      </w:r>
      <w:r w:rsidR="00122ADE" w:rsidRPr="00B00156">
        <w:rPr>
          <w:sz w:val="22"/>
          <w:szCs w:val="22"/>
        </w:rPr>
        <w:t xml:space="preserve">charity and solidarity. In </w:t>
      </w:r>
      <w:r w:rsidRPr="00B00156">
        <w:rPr>
          <w:sz w:val="22"/>
          <w:szCs w:val="22"/>
        </w:rPr>
        <w:t>sum</w:t>
      </w:r>
      <w:r w:rsidR="00122ADE" w:rsidRPr="00B00156">
        <w:rPr>
          <w:sz w:val="22"/>
          <w:szCs w:val="22"/>
        </w:rPr>
        <w:t xml:space="preserve">, </w:t>
      </w:r>
      <w:r w:rsidR="00122ADE" w:rsidRPr="00B00156">
        <w:rPr>
          <w:i/>
          <w:sz w:val="22"/>
          <w:szCs w:val="22"/>
        </w:rPr>
        <w:t>people live their religions</w:t>
      </w:r>
      <w:r w:rsidR="00122ADE" w:rsidRPr="00B00156">
        <w:rPr>
          <w:sz w:val="22"/>
          <w:szCs w:val="22"/>
        </w:rPr>
        <w:t xml:space="preserve">; and we want to examine the ramifications of such a deceptively simple statement, considering both the impact of religion on culture and of culture on religion. </w:t>
      </w:r>
    </w:p>
    <w:p w14:paraId="086B3B6D" w14:textId="77777777" w:rsidR="00122ADE" w:rsidRPr="00B00156" w:rsidRDefault="00122ADE" w:rsidP="00122ADE">
      <w:pPr>
        <w:widowControl w:val="0"/>
        <w:autoSpaceDE w:val="0"/>
        <w:autoSpaceDN w:val="0"/>
        <w:adjustRightInd w:val="0"/>
        <w:rPr>
          <w:sz w:val="22"/>
          <w:szCs w:val="22"/>
        </w:rPr>
      </w:pPr>
    </w:p>
    <w:p w14:paraId="14D37C7F" w14:textId="08E5D2B5" w:rsidR="00122ADE" w:rsidRPr="00B00156" w:rsidRDefault="00122ADE" w:rsidP="00122ADE">
      <w:pPr>
        <w:rPr>
          <w:sz w:val="22"/>
          <w:szCs w:val="22"/>
        </w:rPr>
      </w:pPr>
      <w:r w:rsidRPr="00B00156">
        <w:rPr>
          <w:color w:val="000000"/>
          <w:sz w:val="22"/>
          <w:szCs w:val="22"/>
        </w:rPr>
        <w:t xml:space="preserve">For many academics, the study of religion means adopting a </w:t>
      </w:r>
      <w:r w:rsidRPr="00B00156">
        <w:rPr>
          <w:sz w:val="22"/>
          <w:szCs w:val="22"/>
        </w:rPr>
        <w:t xml:space="preserve">comparative approach. To paraphrase a famous maxim of Max Müller, ‘One who knows only one, knows none.’ One way to gloss this maxim is to emphasize that the very category of “religion” emerges from awareness of and through critical engagement with traditions other than one’s own. This leads to other typical formulations, in which we render the strange more familiar and the familiar less so. What we then undertake is both an exercise in appreciating diversity and in fostering critical thinking, given that we question the self-evident and carefully examine the nature of our evidence. </w:t>
      </w:r>
    </w:p>
    <w:p w14:paraId="105BDAF2" w14:textId="77777777" w:rsidR="00122ADE" w:rsidRPr="00B00156" w:rsidRDefault="00122ADE" w:rsidP="00122ADE">
      <w:pPr>
        <w:tabs>
          <w:tab w:val="left" w:pos="0"/>
          <w:tab w:val="left" w:pos="360"/>
          <w:tab w:val="right" w:pos="4590"/>
          <w:tab w:val="right" w:pos="4680"/>
        </w:tabs>
        <w:rPr>
          <w:sz w:val="22"/>
          <w:szCs w:val="22"/>
        </w:rPr>
      </w:pPr>
    </w:p>
    <w:p w14:paraId="2EEB4258" w14:textId="77777777" w:rsidR="00122ADE" w:rsidRPr="00B00156" w:rsidRDefault="00122ADE" w:rsidP="00122ADE">
      <w:pPr>
        <w:tabs>
          <w:tab w:val="left" w:pos="0"/>
          <w:tab w:val="left" w:pos="360"/>
          <w:tab w:val="right" w:pos="4590"/>
          <w:tab w:val="right" w:pos="4680"/>
        </w:tabs>
        <w:rPr>
          <w:sz w:val="22"/>
          <w:szCs w:val="22"/>
        </w:rPr>
      </w:pPr>
      <w:r w:rsidRPr="00B00156">
        <w:rPr>
          <w:sz w:val="22"/>
          <w:szCs w:val="22"/>
        </w:rPr>
        <w:t xml:space="preserve">You will quickly notice, however, that we will not survey a whole host of religious traditions, in a feeble attempt to travel ‘around the world’ in 120 days.  Rather than superficially compare many, we will work closely with a select few. </w:t>
      </w:r>
      <w:proofErr w:type="gramStart"/>
      <w:r w:rsidRPr="00B00156">
        <w:rPr>
          <w:sz w:val="22"/>
          <w:szCs w:val="22"/>
        </w:rPr>
        <w:t>Thus</w:t>
      </w:r>
      <w:proofErr w:type="gramEnd"/>
      <w:r w:rsidRPr="00B00156">
        <w:rPr>
          <w:sz w:val="22"/>
          <w:szCs w:val="22"/>
        </w:rPr>
        <w:t xml:space="preserve"> our focus this semester will be on Santeria and Sikhism, occasionally dipping into the deep reserves of the Bible to find instructive counterpoints. </w:t>
      </w:r>
    </w:p>
    <w:p w14:paraId="125CE7F0" w14:textId="77777777" w:rsidR="00122ADE" w:rsidRPr="00B00156" w:rsidRDefault="00122ADE" w:rsidP="00122ADE">
      <w:pPr>
        <w:rPr>
          <w:sz w:val="22"/>
          <w:szCs w:val="22"/>
        </w:rPr>
      </w:pPr>
    </w:p>
    <w:p w14:paraId="113A9DFC" w14:textId="77777777" w:rsidR="00122ADE" w:rsidRPr="00B00156" w:rsidRDefault="00122ADE" w:rsidP="00122ADE">
      <w:pPr>
        <w:widowControl w:val="0"/>
        <w:autoSpaceDE w:val="0"/>
        <w:autoSpaceDN w:val="0"/>
        <w:adjustRightInd w:val="0"/>
        <w:rPr>
          <w:sz w:val="22"/>
          <w:szCs w:val="22"/>
        </w:rPr>
      </w:pPr>
      <w:r w:rsidRPr="00B00156">
        <w:rPr>
          <w:sz w:val="22"/>
          <w:szCs w:val="22"/>
        </w:rPr>
        <w:t xml:space="preserve">Let me conclude these opening remarks by saying that, within our broadly humanistic perspective, a certain pedagogic emphasis will be placed on trying to see how different ideas about self and world may be real and valid for someone else, and can be respected as such, without undermining or threatening one’s personal position. Any good course challenges you to rethink what you already know. While this can at times be unsettling, it can be quite rewarding, and thus we aim to explore these challenging ideas in an open-minded fashion and in a supportive environment. </w:t>
      </w:r>
    </w:p>
    <w:p w14:paraId="10CB7E14" w14:textId="77777777" w:rsidR="00122ADE" w:rsidRPr="00B00156" w:rsidRDefault="00122ADE" w:rsidP="00122ADE">
      <w:pPr>
        <w:rPr>
          <w:sz w:val="22"/>
          <w:szCs w:val="22"/>
        </w:rPr>
      </w:pPr>
    </w:p>
    <w:p w14:paraId="43CA38C2" w14:textId="3FF054BA" w:rsidR="00313A60" w:rsidRDefault="00313A60" w:rsidP="00D34EC6">
      <w:pPr>
        <w:tabs>
          <w:tab w:val="left" w:pos="1574"/>
        </w:tabs>
      </w:pPr>
    </w:p>
    <w:p w14:paraId="4247B479" w14:textId="77777777" w:rsidR="006F159E" w:rsidRPr="00E6767F" w:rsidRDefault="006F159E" w:rsidP="006F159E">
      <w:pPr>
        <w:pStyle w:val="Heading2"/>
        <w:jc w:val="center"/>
        <w:rPr>
          <w:rFonts w:ascii="Times New Roman" w:hAnsi="Times New Roman"/>
          <w:i w:val="0"/>
          <w:szCs w:val="24"/>
        </w:rPr>
      </w:pPr>
      <w:r w:rsidRPr="00E6767F">
        <w:rPr>
          <w:rFonts w:ascii="Times New Roman" w:hAnsi="Times New Roman"/>
          <w:szCs w:val="24"/>
        </w:rPr>
        <w:t>Course Requirements</w:t>
      </w:r>
    </w:p>
    <w:p w14:paraId="53E34DD0" w14:textId="77777777" w:rsidR="006F159E" w:rsidRPr="00F133C6" w:rsidRDefault="006F159E" w:rsidP="006F159E">
      <w:pPr>
        <w:rPr>
          <w:b/>
        </w:rPr>
      </w:pPr>
    </w:p>
    <w:p w14:paraId="522D05D2" w14:textId="77777777" w:rsidR="006F159E" w:rsidRPr="00F133C6" w:rsidRDefault="006F159E" w:rsidP="006F159E">
      <w:pPr>
        <w:pStyle w:val="BodyText2"/>
        <w:tabs>
          <w:tab w:val="clear" w:pos="-90"/>
        </w:tabs>
        <w:rPr>
          <w:sz w:val="24"/>
          <w:szCs w:val="24"/>
        </w:rPr>
      </w:pPr>
      <w:r w:rsidRPr="00F133C6">
        <w:rPr>
          <w:sz w:val="24"/>
          <w:szCs w:val="24"/>
        </w:rPr>
        <w:t>Your grade consists of the following components:</w:t>
      </w:r>
    </w:p>
    <w:p w14:paraId="24451A4A" w14:textId="77777777" w:rsidR="006F159E" w:rsidRPr="00B313ED" w:rsidRDefault="006F159E" w:rsidP="006F159E">
      <w:pPr>
        <w:tabs>
          <w:tab w:val="left" w:pos="0"/>
          <w:tab w:val="left" w:pos="360"/>
          <w:tab w:val="right" w:pos="4590"/>
          <w:tab w:val="right" w:pos="4680"/>
        </w:tabs>
      </w:pPr>
    </w:p>
    <w:p w14:paraId="0A0E49ED" w14:textId="66DE5F12" w:rsidR="006F159E" w:rsidRDefault="006F159E" w:rsidP="006F159E">
      <w:pPr>
        <w:ind w:left="720"/>
        <w:rPr>
          <w:b/>
        </w:rPr>
      </w:pPr>
      <w:r w:rsidRPr="00B313ED">
        <w:rPr>
          <w:b/>
        </w:rPr>
        <w:t>Participation</w:t>
      </w:r>
      <w:r w:rsidRPr="00B313ED">
        <w:rPr>
          <w:b/>
        </w:rPr>
        <w:tab/>
      </w:r>
      <w:r w:rsidRPr="00B313ED">
        <w:rPr>
          <w:b/>
        </w:rPr>
        <w:tab/>
      </w:r>
      <w:r w:rsidRPr="00B313ED">
        <w:rPr>
          <w:b/>
        </w:rPr>
        <w:tab/>
      </w:r>
      <w:r w:rsidRPr="00B313ED">
        <w:rPr>
          <w:b/>
        </w:rPr>
        <w:tab/>
      </w:r>
      <w:r>
        <w:rPr>
          <w:b/>
        </w:rPr>
        <w:t xml:space="preserve"> </w:t>
      </w:r>
      <w:r>
        <w:rPr>
          <w:b/>
        </w:rPr>
        <w:t>10</w:t>
      </w:r>
      <w:r w:rsidRPr="00B313ED">
        <w:rPr>
          <w:b/>
        </w:rPr>
        <w:t xml:space="preserve"> %</w:t>
      </w:r>
    </w:p>
    <w:p w14:paraId="6136AFAF" w14:textId="1997EC18" w:rsidR="006F159E" w:rsidRPr="00E6767F" w:rsidRDefault="006F159E" w:rsidP="006F159E">
      <w:pPr>
        <w:ind w:left="720"/>
        <w:rPr>
          <w:b/>
        </w:rPr>
      </w:pPr>
      <w:r>
        <w:rPr>
          <w:b/>
        </w:rPr>
        <w:t>Writing on Slack</w:t>
      </w:r>
      <w:r w:rsidRPr="00E6767F">
        <w:rPr>
          <w:b/>
        </w:rPr>
        <w:tab/>
      </w:r>
      <w:r w:rsidRPr="00E6767F">
        <w:rPr>
          <w:b/>
        </w:rPr>
        <w:tab/>
      </w:r>
      <w:r w:rsidRPr="00E6767F">
        <w:rPr>
          <w:b/>
        </w:rPr>
        <w:tab/>
      </w:r>
      <w:r>
        <w:rPr>
          <w:b/>
        </w:rPr>
        <w:t xml:space="preserve"> 2</w:t>
      </w:r>
      <w:r w:rsidRPr="00E6767F">
        <w:rPr>
          <w:b/>
        </w:rPr>
        <w:t>0 %</w:t>
      </w:r>
    </w:p>
    <w:p w14:paraId="09FEBB52" w14:textId="454A5548" w:rsidR="006F159E" w:rsidRPr="00B313ED" w:rsidRDefault="006F159E" w:rsidP="006F159E">
      <w:pPr>
        <w:ind w:left="720"/>
        <w:rPr>
          <w:b/>
        </w:rPr>
      </w:pPr>
      <w:r>
        <w:rPr>
          <w:b/>
        </w:rPr>
        <w:t>Responding on Slack</w:t>
      </w:r>
      <w:r w:rsidRPr="00B313ED">
        <w:rPr>
          <w:b/>
        </w:rPr>
        <w:tab/>
      </w:r>
      <w:r w:rsidRPr="00B313ED">
        <w:rPr>
          <w:b/>
        </w:rPr>
        <w:tab/>
      </w:r>
      <w:r w:rsidRPr="00B313ED">
        <w:rPr>
          <w:b/>
        </w:rPr>
        <w:tab/>
      </w:r>
      <w:r>
        <w:rPr>
          <w:b/>
        </w:rPr>
        <w:t xml:space="preserve"> 10</w:t>
      </w:r>
      <w:r w:rsidRPr="00B313ED">
        <w:rPr>
          <w:b/>
        </w:rPr>
        <w:t xml:space="preserve"> %</w:t>
      </w:r>
    </w:p>
    <w:p w14:paraId="0C64FE1A" w14:textId="4FB67C9A" w:rsidR="006F159E" w:rsidRPr="00B313ED" w:rsidRDefault="006F159E" w:rsidP="006F159E">
      <w:pPr>
        <w:ind w:left="720"/>
        <w:rPr>
          <w:b/>
        </w:rPr>
      </w:pPr>
      <w:r>
        <w:rPr>
          <w:b/>
        </w:rPr>
        <w:t>Midterm</w:t>
      </w:r>
      <w:r w:rsidRPr="00B313ED">
        <w:rPr>
          <w:b/>
        </w:rPr>
        <w:t xml:space="preserve"> </w:t>
      </w:r>
      <w:proofErr w:type="gramStart"/>
      <w:r>
        <w:rPr>
          <w:b/>
        </w:rPr>
        <w:t>Essay</w:t>
      </w:r>
      <w:r w:rsidRPr="00B313ED">
        <w:rPr>
          <w:b/>
        </w:rPr>
        <w:t xml:space="preserve">  </w:t>
      </w:r>
      <w:r w:rsidRPr="00B313ED">
        <w:rPr>
          <w:b/>
        </w:rPr>
        <w:tab/>
      </w:r>
      <w:proofErr w:type="gramEnd"/>
      <w:r w:rsidRPr="00B313ED">
        <w:rPr>
          <w:b/>
        </w:rPr>
        <w:tab/>
      </w:r>
      <w:r w:rsidRPr="00B313ED">
        <w:rPr>
          <w:b/>
        </w:rPr>
        <w:tab/>
      </w:r>
      <w:r>
        <w:rPr>
          <w:b/>
        </w:rPr>
        <w:t xml:space="preserve"> </w:t>
      </w:r>
      <w:r w:rsidRPr="00B313ED">
        <w:rPr>
          <w:b/>
        </w:rPr>
        <w:t>30 %</w:t>
      </w:r>
      <w:r w:rsidRPr="00B313ED">
        <w:rPr>
          <w:b/>
        </w:rPr>
        <w:tab/>
      </w:r>
    </w:p>
    <w:p w14:paraId="1974DF99" w14:textId="50D86B44" w:rsidR="006F159E" w:rsidRPr="00B313ED" w:rsidRDefault="006F159E" w:rsidP="006F159E">
      <w:pPr>
        <w:ind w:left="720"/>
        <w:rPr>
          <w:b/>
        </w:rPr>
      </w:pPr>
      <w:r>
        <w:rPr>
          <w:b/>
        </w:rPr>
        <w:t>Research</w:t>
      </w:r>
      <w:r w:rsidRPr="00B313ED">
        <w:rPr>
          <w:b/>
        </w:rPr>
        <w:tab/>
      </w:r>
      <w:r w:rsidRPr="00B313ED">
        <w:rPr>
          <w:b/>
        </w:rPr>
        <w:tab/>
      </w:r>
      <w:r>
        <w:rPr>
          <w:b/>
        </w:rPr>
        <w:tab/>
      </w:r>
      <w:r>
        <w:rPr>
          <w:b/>
        </w:rPr>
        <w:tab/>
        <w:t xml:space="preserve"> </w:t>
      </w:r>
      <w:r w:rsidRPr="00B313ED">
        <w:rPr>
          <w:b/>
        </w:rPr>
        <w:t>30 %</w:t>
      </w:r>
    </w:p>
    <w:p w14:paraId="33B2B43E" w14:textId="77777777" w:rsidR="006F159E" w:rsidRPr="00B313ED" w:rsidRDefault="006F159E" w:rsidP="006F159E">
      <w:pPr>
        <w:ind w:left="720" w:firstLine="720"/>
      </w:pPr>
    </w:p>
    <w:p w14:paraId="69B9892F" w14:textId="77777777" w:rsidR="006F159E" w:rsidRPr="00B313ED" w:rsidRDefault="006F159E" w:rsidP="006F159E">
      <w:pPr>
        <w:ind w:firstLine="720"/>
        <w:rPr>
          <w:b/>
        </w:rPr>
      </w:pPr>
      <w:r w:rsidRPr="00B313ED">
        <w:rPr>
          <w:b/>
        </w:rPr>
        <w:t>_____________________________________</w:t>
      </w:r>
    </w:p>
    <w:p w14:paraId="0DD0C80A" w14:textId="77777777" w:rsidR="006F159E" w:rsidRPr="00B313ED" w:rsidRDefault="006F159E" w:rsidP="006F159E">
      <w:pPr>
        <w:rPr>
          <w:b/>
          <w:u w:val="single"/>
        </w:rPr>
      </w:pPr>
    </w:p>
    <w:p w14:paraId="1D96D3B1" w14:textId="77777777" w:rsidR="006F159E" w:rsidRPr="00B313ED" w:rsidRDefault="006F159E" w:rsidP="006F159E">
      <w:pPr>
        <w:ind w:firstLine="720"/>
        <w:rPr>
          <w:b/>
        </w:rPr>
      </w:pPr>
      <w:r w:rsidRPr="00B313ED">
        <w:rPr>
          <w:b/>
        </w:rPr>
        <w:t>Total</w:t>
      </w:r>
      <w:r w:rsidRPr="00B313ED">
        <w:rPr>
          <w:b/>
        </w:rPr>
        <w:tab/>
      </w:r>
      <w:r w:rsidRPr="00B313ED">
        <w:rPr>
          <w:b/>
        </w:rPr>
        <w:tab/>
        <w:t xml:space="preserve">           </w:t>
      </w:r>
      <w:r w:rsidRPr="00B313ED">
        <w:rPr>
          <w:b/>
        </w:rPr>
        <w:tab/>
      </w:r>
      <w:r w:rsidRPr="00B313ED">
        <w:rPr>
          <w:b/>
        </w:rPr>
        <w:tab/>
      </w:r>
      <w:r w:rsidRPr="00B313ED">
        <w:rPr>
          <w:b/>
        </w:rPr>
        <w:tab/>
        <w:t xml:space="preserve"> 100 %</w:t>
      </w:r>
    </w:p>
    <w:p w14:paraId="01EF2CC8" w14:textId="4F959387" w:rsidR="00313A60" w:rsidRDefault="00313A60" w:rsidP="00D34EC6">
      <w:pPr>
        <w:tabs>
          <w:tab w:val="left" w:pos="1574"/>
        </w:tabs>
      </w:pPr>
    </w:p>
    <w:p w14:paraId="134DB4A8" w14:textId="46D76D12" w:rsidR="00DC1EF8" w:rsidRDefault="00B00156" w:rsidP="00B00156">
      <w:pPr>
        <w:rPr>
          <w:color w:val="000000"/>
          <w:sz w:val="22"/>
          <w:szCs w:val="22"/>
        </w:rPr>
      </w:pPr>
      <w:r w:rsidRPr="00A14A23">
        <w:rPr>
          <w:b/>
          <w:color w:val="000000"/>
          <w:sz w:val="22"/>
          <w:szCs w:val="22"/>
        </w:rPr>
        <w:t>Participation</w:t>
      </w:r>
      <w:r w:rsidRPr="00A14A23">
        <w:rPr>
          <w:color w:val="000000"/>
          <w:sz w:val="22"/>
          <w:szCs w:val="22"/>
        </w:rPr>
        <w:t xml:space="preserve"> is not a </w:t>
      </w:r>
      <w:r w:rsidR="00DC1EF8">
        <w:rPr>
          <w:color w:val="000000"/>
          <w:sz w:val="22"/>
          <w:szCs w:val="22"/>
        </w:rPr>
        <w:t>given,</w:t>
      </w:r>
      <w:r w:rsidRPr="00A14A23">
        <w:rPr>
          <w:color w:val="000000"/>
          <w:sz w:val="22"/>
          <w:szCs w:val="22"/>
        </w:rPr>
        <w:t xml:space="preserve"> as it requires a strong and continual effort throughout the semester.   Our goal is </w:t>
      </w:r>
      <w:r w:rsidR="00E26C9F">
        <w:rPr>
          <w:color w:val="000000"/>
          <w:sz w:val="22"/>
          <w:szCs w:val="22"/>
        </w:rPr>
        <w:t xml:space="preserve">to </w:t>
      </w:r>
      <w:r w:rsidR="00DC1EF8">
        <w:rPr>
          <w:color w:val="000000"/>
          <w:sz w:val="22"/>
          <w:szCs w:val="22"/>
        </w:rPr>
        <w:t xml:space="preserve">conduct </w:t>
      </w:r>
      <w:r w:rsidRPr="00A14A23">
        <w:rPr>
          <w:color w:val="000000"/>
          <w:sz w:val="22"/>
          <w:szCs w:val="22"/>
        </w:rPr>
        <w:t>a sustained and thoughtful conversation about this topic, and this will not be achieved through half-hearted attempts. So</w:t>
      </w:r>
      <w:r>
        <w:rPr>
          <w:color w:val="000000"/>
          <w:sz w:val="22"/>
          <w:szCs w:val="22"/>
        </w:rPr>
        <w:t>,</w:t>
      </w:r>
      <w:r w:rsidRPr="00A14A23">
        <w:rPr>
          <w:color w:val="000000"/>
          <w:sz w:val="22"/>
          <w:szCs w:val="22"/>
        </w:rPr>
        <w:t xml:space="preserve"> understand</w:t>
      </w:r>
      <w:r>
        <w:rPr>
          <w:color w:val="000000"/>
          <w:sz w:val="22"/>
          <w:szCs w:val="22"/>
        </w:rPr>
        <w:t xml:space="preserve">: </w:t>
      </w:r>
      <w:r w:rsidRPr="00A14A23">
        <w:rPr>
          <w:b/>
          <w:i/>
          <w:color w:val="000000"/>
          <w:sz w:val="22"/>
          <w:szCs w:val="22"/>
        </w:rPr>
        <w:t>attendance is mandatory</w:t>
      </w:r>
      <w:r w:rsidRPr="00A14A23">
        <w:rPr>
          <w:b/>
          <w:color w:val="000000"/>
          <w:sz w:val="22"/>
          <w:szCs w:val="22"/>
        </w:rPr>
        <w:t>.</w:t>
      </w:r>
      <w:r w:rsidRPr="00A14A23">
        <w:rPr>
          <w:color w:val="000000"/>
          <w:sz w:val="22"/>
          <w:szCs w:val="22"/>
        </w:rPr>
        <w:t xml:space="preserve"> </w:t>
      </w:r>
      <w:r w:rsidRPr="00A14A23">
        <w:rPr>
          <w:sz w:val="22"/>
          <w:szCs w:val="22"/>
        </w:rPr>
        <w:t xml:space="preserve"> You should make every effort to always be at class (and to be on time, and not leave prematurely). </w:t>
      </w:r>
      <w:r w:rsidRPr="00A14A23">
        <w:rPr>
          <w:color w:val="000000"/>
          <w:sz w:val="22"/>
          <w:szCs w:val="22"/>
        </w:rPr>
        <w:t xml:space="preserve">Of course, participation is far more than showing up.  It is an active engagement: you must </w:t>
      </w:r>
      <w:r w:rsidRPr="00A14A23">
        <w:rPr>
          <w:sz w:val="22"/>
          <w:szCs w:val="22"/>
        </w:rPr>
        <w:t xml:space="preserve">have done the reading and be prepared to discuss it. </w:t>
      </w:r>
      <w:r>
        <w:rPr>
          <w:sz w:val="22"/>
          <w:szCs w:val="22"/>
        </w:rPr>
        <w:t xml:space="preserve">Participation is more than </w:t>
      </w:r>
      <w:r w:rsidRPr="00A14A23">
        <w:rPr>
          <w:color w:val="000000"/>
          <w:sz w:val="22"/>
          <w:szCs w:val="22"/>
        </w:rPr>
        <w:t>talking</w:t>
      </w:r>
      <w:r w:rsidR="00DC1EF8">
        <w:rPr>
          <w:color w:val="000000"/>
          <w:sz w:val="22"/>
          <w:szCs w:val="22"/>
        </w:rPr>
        <w:t>; i</w:t>
      </w:r>
      <w:r>
        <w:rPr>
          <w:color w:val="000000"/>
          <w:sz w:val="22"/>
          <w:szCs w:val="22"/>
        </w:rPr>
        <w:t xml:space="preserve">t </w:t>
      </w:r>
      <w:r w:rsidR="00DC1EF8">
        <w:rPr>
          <w:color w:val="000000"/>
          <w:sz w:val="22"/>
          <w:szCs w:val="22"/>
        </w:rPr>
        <w:t>involves</w:t>
      </w:r>
      <w:r>
        <w:rPr>
          <w:color w:val="000000"/>
          <w:sz w:val="22"/>
          <w:szCs w:val="22"/>
        </w:rPr>
        <w:t xml:space="preserve"> </w:t>
      </w:r>
      <w:r w:rsidRPr="00DC1EF8">
        <w:rPr>
          <w:i/>
          <w:color w:val="000000"/>
          <w:sz w:val="22"/>
          <w:szCs w:val="22"/>
        </w:rPr>
        <w:t>l</w:t>
      </w:r>
      <w:r w:rsidRPr="00B00156">
        <w:rPr>
          <w:i/>
          <w:color w:val="000000"/>
          <w:sz w:val="22"/>
          <w:szCs w:val="22"/>
        </w:rPr>
        <w:t>istening</w:t>
      </w:r>
      <w:r w:rsidRPr="00A14A23">
        <w:rPr>
          <w:color w:val="000000"/>
          <w:sz w:val="22"/>
          <w:szCs w:val="22"/>
        </w:rPr>
        <w:t xml:space="preserve"> to others</w:t>
      </w:r>
      <w:r>
        <w:rPr>
          <w:color w:val="000000"/>
          <w:sz w:val="22"/>
          <w:szCs w:val="22"/>
        </w:rPr>
        <w:t xml:space="preserve">, especially during the conversations we </w:t>
      </w:r>
      <w:r>
        <w:rPr>
          <w:color w:val="000000"/>
          <w:sz w:val="22"/>
          <w:szCs w:val="22"/>
        </w:rPr>
        <w:lastRenderedPageBreak/>
        <w:t>undertake on Zoom.</w:t>
      </w:r>
      <w:r w:rsidRPr="00A14A23">
        <w:rPr>
          <w:color w:val="000000"/>
          <w:sz w:val="22"/>
          <w:szCs w:val="22"/>
        </w:rPr>
        <w:t xml:space="preserve"> </w:t>
      </w:r>
      <w:r w:rsidR="00DC1EF8">
        <w:rPr>
          <w:color w:val="000000"/>
          <w:sz w:val="22"/>
          <w:szCs w:val="22"/>
        </w:rPr>
        <w:t>Participation means</w:t>
      </w:r>
      <w:r>
        <w:rPr>
          <w:color w:val="000000"/>
          <w:sz w:val="22"/>
          <w:szCs w:val="22"/>
        </w:rPr>
        <w:t xml:space="preserve"> you </w:t>
      </w:r>
      <w:r w:rsidRPr="00A14A23">
        <w:rPr>
          <w:color w:val="000000"/>
          <w:sz w:val="22"/>
          <w:szCs w:val="22"/>
        </w:rPr>
        <w:t xml:space="preserve">have questions; you should have </w:t>
      </w:r>
      <w:r w:rsidR="00DC1EF8">
        <w:rPr>
          <w:color w:val="000000"/>
          <w:sz w:val="22"/>
          <w:szCs w:val="22"/>
        </w:rPr>
        <w:t xml:space="preserve">helpful </w:t>
      </w:r>
      <w:r w:rsidRPr="00A14A23">
        <w:rPr>
          <w:color w:val="000000"/>
          <w:sz w:val="22"/>
          <w:szCs w:val="22"/>
        </w:rPr>
        <w:t>comments; above all, you should have curiosity.</w:t>
      </w:r>
    </w:p>
    <w:p w14:paraId="6C41FBC8" w14:textId="77777777" w:rsidR="00DC1EF8" w:rsidRDefault="00DC1EF8" w:rsidP="00B00156">
      <w:pPr>
        <w:rPr>
          <w:color w:val="000000"/>
          <w:sz w:val="22"/>
          <w:szCs w:val="22"/>
        </w:rPr>
      </w:pPr>
    </w:p>
    <w:p w14:paraId="29A645E7" w14:textId="2454A2AC" w:rsidR="00DC1EF8" w:rsidRPr="00DC1EF8" w:rsidRDefault="00DC1EF8" w:rsidP="00DC1EF8">
      <w:pPr>
        <w:tabs>
          <w:tab w:val="left" w:pos="1574"/>
        </w:tabs>
        <w:rPr>
          <w:sz w:val="22"/>
          <w:szCs w:val="22"/>
        </w:rPr>
      </w:pPr>
      <w:r w:rsidRPr="00DC1EF8">
        <w:rPr>
          <w:sz w:val="22"/>
          <w:szCs w:val="22"/>
        </w:rPr>
        <w:t>We will utilize a Slack channel to both post brief reflections on the course materials and to engage what your classmates have</w:t>
      </w:r>
      <w:r w:rsidRPr="00DC1EF8">
        <w:rPr>
          <w:sz w:val="22"/>
          <w:szCs w:val="22"/>
        </w:rPr>
        <w:t xml:space="preserve"> </w:t>
      </w:r>
      <w:r>
        <w:rPr>
          <w:sz w:val="22"/>
          <w:szCs w:val="22"/>
        </w:rPr>
        <w:t>said</w:t>
      </w:r>
      <w:r w:rsidRPr="00DC1EF8">
        <w:rPr>
          <w:sz w:val="22"/>
          <w:szCs w:val="22"/>
        </w:rPr>
        <w:t xml:space="preserve">. </w:t>
      </w:r>
      <w:r>
        <w:rPr>
          <w:sz w:val="22"/>
          <w:szCs w:val="22"/>
        </w:rPr>
        <w:t xml:space="preserve">In terms of grading, the instructor will evaluate your own writing separately from the comments you make on what others write, yet the two go hand-in-hand in preparing us for productive discussion.  As listening is just as important as talking when we converse, your responses on Slack are evaluated not by their quantity, but their quality: I am assessing how well your comments further our conversation. </w:t>
      </w:r>
    </w:p>
    <w:p w14:paraId="71E941B0" w14:textId="77777777" w:rsidR="00DC1EF8" w:rsidRPr="00DC1EF8" w:rsidRDefault="00DC1EF8" w:rsidP="00DC1EF8">
      <w:pPr>
        <w:tabs>
          <w:tab w:val="left" w:pos="1574"/>
        </w:tabs>
        <w:rPr>
          <w:sz w:val="22"/>
          <w:szCs w:val="22"/>
        </w:rPr>
      </w:pPr>
    </w:p>
    <w:p w14:paraId="42485870" w14:textId="77777777" w:rsidR="00DC1EF8" w:rsidRDefault="00DC1EF8" w:rsidP="00DC1EF8">
      <w:pPr>
        <w:tabs>
          <w:tab w:val="left" w:pos="1574"/>
        </w:tabs>
        <w:rPr>
          <w:sz w:val="22"/>
          <w:szCs w:val="22"/>
        </w:rPr>
      </w:pPr>
      <w:r>
        <w:rPr>
          <w:sz w:val="22"/>
          <w:szCs w:val="22"/>
        </w:rPr>
        <w:t>The midterm is a take-home essay. Closer to the middle of the term, I will say more about what makes for a strong essay and provide additional instructions.</w:t>
      </w:r>
    </w:p>
    <w:p w14:paraId="74A236A3" w14:textId="77777777" w:rsidR="00DC1EF8" w:rsidRDefault="00DC1EF8" w:rsidP="00DC1EF8">
      <w:pPr>
        <w:tabs>
          <w:tab w:val="left" w:pos="1574"/>
        </w:tabs>
        <w:rPr>
          <w:sz w:val="22"/>
          <w:szCs w:val="22"/>
        </w:rPr>
      </w:pPr>
    </w:p>
    <w:p w14:paraId="2BDFEA3C" w14:textId="69426C97" w:rsidR="00DC1EF8" w:rsidRPr="00DC1EF8" w:rsidRDefault="00DC1EF8" w:rsidP="00DC1EF8">
      <w:pPr>
        <w:tabs>
          <w:tab w:val="left" w:pos="1574"/>
        </w:tabs>
        <w:rPr>
          <w:sz w:val="22"/>
          <w:szCs w:val="22"/>
        </w:rPr>
      </w:pPr>
      <w:r>
        <w:rPr>
          <w:sz w:val="22"/>
          <w:szCs w:val="22"/>
        </w:rPr>
        <w:t>The</w:t>
      </w:r>
      <w:r>
        <w:t xml:space="preserve"> </w:t>
      </w:r>
      <w:r w:rsidRPr="00DC1EF8">
        <w:rPr>
          <w:sz w:val="22"/>
          <w:szCs w:val="22"/>
        </w:rPr>
        <w:t xml:space="preserve">“R” in </w:t>
      </w:r>
      <w:r>
        <w:rPr>
          <w:sz w:val="22"/>
          <w:szCs w:val="22"/>
        </w:rPr>
        <w:t xml:space="preserve">the </w:t>
      </w:r>
      <w:r w:rsidRPr="00DC1EF8">
        <w:rPr>
          <w:sz w:val="22"/>
          <w:szCs w:val="22"/>
        </w:rPr>
        <w:t xml:space="preserve">course title indicates </w:t>
      </w:r>
      <w:r>
        <w:rPr>
          <w:sz w:val="22"/>
          <w:szCs w:val="22"/>
        </w:rPr>
        <w:t xml:space="preserve">a </w:t>
      </w:r>
      <w:r w:rsidRPr="00DC1EF8">
        <w:rPr>
          <w:sz w:val="22"/>
          <w:szCs w:val="22"/>
        </w:rPr>
        <w:t>research component</w:t>
      </w:r>
      <w:r>
        <w:rPr>
          <w:sz w:val="22"/>
          <w:szCs w:val="22"/>
        </w:rPr>
        <w:t>. An</w:t>
      </w:r>
      <w:r w:rsidRPr="00DC1EF8">
        <w:rPr>
          <w:sz w:val="22"/>
          <w:szCs w:val="22"/>
        </w:rPr>
        <w:t xml:space="preserve"> additional fourth credit hour </w:t>
      </w:r>
      <w:r>
        <w:rPr>
          <w:sz w:val="22"/>
          <w:szCs w:val="22"/>
        </w:rPr>
        <w:t xml:space="preserve">of independent, asynchronous learning is dedicated to developing research skills and information literacy. We will have a library tutorial and the instructor will elaborate on this aspect of the course.   </w:t>
      </w:r>
    </w:p>
    <w:p w14:paraId="4829D7C4" w14:textId="77777777" w:rsidR="00DC1EF8" w:rsidRDefault="00DC1EF8" w:rsidP="00DC1EF8">
      <w:pPr>
        <w:tabs>
          <w:tab w:val="left" w:pos="1574"/>
        </w:tabs>
      </w:pPr>
    </w:p>
    <w:p w14:paraId="06F85EFF" w14:textId="344CC083" w:rsidR="00B00156" w:rsidRPr="00A14A23" w:rsidRDefault="00B00156" w:rsidP="00B00156">
      <w:pPr>
        <w:rPr>
          <w:color w:val="000000"/>
          <w:sz w:val="22"/>
          <w:szCs w:val="22"/>
        </w:rPr>
      </w:pPr>
      <w:r w:rsidRPr="00A14A23">
        <w:rPr>
          <w:color w:val="000000"/>
          <w:sz w:val="22"/>
          <w:szCs w:val="22"/>
        </w:rPr>
        <w:t xml:space="preserve">Do note that this is a </w:t>
      </w:r>
      <w:proofErr w:type="gramStart"/>
      <w:r w:rsidRPr="00A14A23">
        <w:rPr>
          <w:b/>
          <w:color w:val="000000"/>
          <w:sz w:val="22"/>
          <w:szCs w:val="22"/>
        </w:rPr>
        <w:t>4 credit</w:t>
      </w:r>
      <w:proofErr w:type="gramEnd"/>
      <w:r w:rsidRPr="00A14A23">
        <w:rPr>
          <w:b/>
          <w:color w:val="000000"/>
          <w:sz w:val="22"/>
          <w:szCs w:val="22"/>
        </w:rPr>
        <w:t xml:space="preserve"> hour</w:t>
      </w:r>
      <w:r w:rsidRPr="00A14A23">
        <w:rPr>
          <w:color w:val="000000"/>
          <w:sz w:val="22"/>
          <w:szCs w:val="22"/>
        </w:rPr>
        <w:t xml:space="preserve"> class, and thus my expectations for your time and effort, both inside and outside of the classroom, are set accordingly. I spell these expectations out more fully below. </w:t>
      </w:r>
    </w:p>
    <w:p w14:paraId="6A31144C" w14:textId="16077F34" w:rsidR="004068AE" w:rsidRDefault="004068AE" w:rsidP="00D34EC6">
      <w:pPr>
        <w:tabs>
          <w:tab w:val="left" w:pos="1574"/>
        </w:tabs>
      </w:pPr>
    </w:p>
    <w:p w14:paraId="670D6EEB" w14:textId="77777777" w:rsidR="004068AE" w:rsidRDefault="004068AE" w:rsidP="00D34EC6">
      <w:pPr>
        <w:tabs>
          <w:tab w:val="left" w:pos="1574"/>
        </w:tabs>
      </w:pPr>
    </w:p>
    <w:p w14:paraId="7C73BECA" w14:textId="77777777" w:rsidR="00454D32" w:rsidRPr="00703BA1" w:rsidRDefault="00454D32" w:rsidP="00454D32">
      <w:pPr>
        <w:jc w:val="center"/>
        <w:rPr>
          <w:b/>
          <w:i/>
          <w:color w:val="000000"/>
        </w:rPr>
      </w:pPr>
      <w:r w:rsidRPr="00703BA1">
        <w:rPr>
          <w:b/>
          <w:i/>
          <w:color w:val="000000"/>
        </w:rPr>
        <w:t>Fair Grading &amp; A Reasonable Workload</w:t>
      </w:r>
    </w:p>
    <w:p w14:paraId="7F6B34F4" w14:textId="77777777" w:rsidR="00454D32" w:rsidRDefault="00454D32" w:rsidP="00454D32">
      <w:pPr>
        <w:rPr>
          <w:b/>
          <w:color w:val="000000"/>
          <w:sz w:val="22"/>
        </w:rPr>
      </w:pPr>
    </w:p>
    <w:p w14:paraId="4EDB724B" w14:textId="77777777" w:rsidR="00454D32" w:rsidRPr="00A14A23" w:rsidRDefault="00454D32" w:rsidP="00454D32">
      <w:pPr>
        <w:rPr>
          <w:color w:val="000000"/>
          <w:sz w:val="22"/>
          <w:szCs w:val="22"/>
        </w:rPr>
      </w:pPr>
      <w:r w:rsidRPr="00A14A23">
        <w:rPr>
          <w:color w:val="000000"/>
          <w:sz w:val="22"/>
          <w:szCs w:val="22"/>
        </w:rPr>
        <w:t xml:space="preserve">As the above section makes quite clear, I expect you to work. I think the workload is entirely appropriate for this level of course; and I trust that we can have some fun working through it together. But, in the interest of fairness, allow me to be more explicit about what my expectations are, and the standards to which I will hold you. </w:t>
      </w:r>
    </w:p>
    <w:p w14:paraId="53BC989D" w14:textId="77777777" w:rsidR="00454D32" w:rsidRPr="00A14A23" w:rsidRDefault="00454D32" w:rsidP="00454D32">
      <w:pPr>
        <w:rPr>
          <w:color w:val="000000"/>
          <w:sz w:val="22"/>
          <w:szCs w:val="22"/>
        </w:rPr>
      </w:pPr>
    </w:p>
    <w:p w14:paraId="0537920F" w14:textId="77777777" w:rsidR="00454D32" w:rsidRPr="00A14A23" w:rsidRDefault="00454D32" w:rsidP="00454D32">
      <w:pPr>
        <w:rPr>
          <w:color w:val="000000"/>
          <w:sz w:val="22"/>
          <w:szCs w:val="22"/>
        </w:rPr>
      </w:pPr>
      <w:r w:rsidRPr="00A14A23">
        <w:rPr>
          <w:color w:val="000000"/>
          <w:sz w:val="22"/>
          <w:szCs w:val="22"/>
        </w:rPr>
        <w:t xml:space="preserve">For each hour spent in class, I expect you to spend 3 hours outside of class reading and writing. This means that you should commit approximately 12 hours per week in preparing and executing assignments. Be assured that </w:t>
      </w:r>
      <w:r w:rsidRPr="00A14A23">
        <w:rPr>
          <w:b/>
          <w:color w:val="000000"/>
          <w:sz w:val="22"/>
          <w:szCs w:val="22"/>
        </w:rPr>
        <w:t>you need to do all of the assigned readings</w:t>
      </w:r>
      <w:r w:rsidRPr="00A14A23">
        <w:rPr>
          <w:color w:val="000000"/>
          <w:sz w:val="22"/>
          <w:szCs w:val="22"/>
        </w:rPr>
        <w:t xml:space="preserve">. There is no way to understand the subject and to fully participate in class if you skip, or skimp, on this most fundamental of labors. </w:t>
      </w:r>
    </w:p>
    <w:p w14:paraId="3FEB06D1" w14:textId="77777777" w:rsidR="00454D32" w:rsidRPr="00A14A23" w:rsidRDefault="00454D32" w:rsidP="00454D32">
      <w:pPr>
        <w:rPr>
          <w:color w:val="000000"/>
          <w:sz w:val="22"/>
          <w:szCs w:val="22"/>
        </w:rPr>
      </w:pPr>
    </w:p>
    <w:p w14:paraId="367150B3" w14:textId="77777777" w:rsidR="00454D32" w:rsidRPr="00A14A23" w:rsidRDefault="00454D32" w:rsidP="00454D32">
      <w:pPr>
        <w:rPr>
          <w:color w:val="000000"/>
          <w:sz w:val="22"/>
          <w:szCs w:val="22"/>
        </w:rPr>
      </w:pPr>
      <w:r w:rsidRPr="00A14A23">
        <w:rPr>
          <w:color w:val="000000"/>
          <w:sz w:val="22"/>
          <w:szCs w:val="22"/>
        </w:rPr>
        <w:t xml:space="preserve">In an era of grade inflation, let me address my understanding of what letter grades signify. I take “C” to be the baseline grade: it is </w:t>
      </w:r>
      <w:r w:rsidRPr="00A14A23">
        <w:rPr>
          <w:i/>
          <w:color w:val="000000"/>
          <w:sz w:val="22"/>
          <w:szCs w:val="22"/>
        </w:rPr>
        <w:t>acceptable</w:t>
      </w:r>
      <w:r w:rsidRPr="00A14A23">
        <w:rPr>
          <w:color w:val="000000"/>
          <w:sz w:val="22"/>
          <w:szCs w:val="22"/>
        </w:rPr>
        <w:t xml:space="preserve">. </w:t>
      </w:r>
      <w:proofErr w:type="gramStart"/>
      <w:r w:rsidRPr="00A14A23">
        <w:rPr>
          <w:color w:val="000000"/>
          <w:sz w:val="22"/>
          <w:szCs w:val="22"/>
        </w:rPr>
        <w:t>Thus</w:t>
      </w:r>
      <w:proofErr w:type="gramEnd"/>
      <w:r w:rsidRPr="00A14A23">
        <w:rPr>
          <w:color w:val="000000"/>
          <w:sz w:val="22"/>
          <w:szCs w:val="22"/>
        </w:rPr>
        <w:t xml:space="preserve"> doing all the assigned work, and doing it adequately, earns one a solid “C.” “B” then stands for doing </w:t>
      </w:r>
      <w:r w:rsidRPr="00A14A23">
        <w:rPr>
          <w:i/>
          <w:color w:val="000000"/>
          <w:sz w:val="22"/>
          <w:szCs w:val="22"/>
        </w:rPr>
        <w:t>better than acceptable</w:t>
      </w:r>
      <w:r w:rsidRPr="00A14A23">
        <w:rPr>
          <w:color w:val="000000"/>
          <w:sz w:val="22"/>
          <w:szCs w:val="22"/>
        </w:rPr>
        <w:t xml:space="preserve">, demonstrating some measurable improvement over “C” quality. And “A” translates to </w:t>
      </w:r>
      <w:r w:rsidRPr="00A14A23">
        <w:rPr>
          <w:i/>
          <w:color w:val="000000"/>
          <w:sz w:val="22"/>
          <w:szCs w:val="22"/>
        </w:rPr>
        <w:t>excellent - -</w:t>
      </w:r>
      <w:r w:rsidRPr="00A14A23">
        <w:rPr>
          <w:color w:val="000000"/>
          <w:sz w:val="22"/>
          <w:szCs w:val="22"/>
        </w:rPr>
        <w:t xml:space="preserve"> a superlative I do not dispense lightly.  I am not interested in employing mathematical models, such as by grading on a curve; I will happily give as many “</w:t>
      </w:r>
      <w:proofErr w:type="gramStart"/>
      <w:r w:rsidRPr="00A14A23">
        <w:rPr>
          <w:color w:val="000000"/>
          <w:sz w:val="22"/>
          <w:szCs w:val="22"/>
        </w:rPr>
        <w:t>A”s</w:t>
      </w:r>
      <w:proofErr w:type="gramEnd"/>
      <w:r w:rsidRPr="00A14A23">
        <w:rPr>
          <w:color w:val="000000"/>
          <w:sz w:val="22"/>
          <w:szCs w:val="22"/>
        </w:rPr>
        <w:t xml:space="preserve"> as I have students earning them. But do understand that such a high grade must be achieved through diligent effort, and </w:t>
      </w:r>
      <w:proofErr w:type="spellStart"/>
      <w:r w:rsidRPr="00A14A23">
        <w:rPr>
          <w:color w:val="000000"/>
          <w:sz w:val="22"/>
          <w:szCs w:val="22"/>
        </w:rPr>
        <w:t>can not</w:t>
      </w:r>
      <w:proofErr w:type="spellEnd"/>
      <w:r w:rsidRPr="00A14A23">
        <w:rPr>
          <w:color w:val="000000"/>
          <w:sz w:val="22"/>
          <w:szCs w:val="22"/>
        </w:rPr>
        <w:t xml:space="preserve"> merely be assumed.    </w:t>
      </w:r>
    </w:p>
    <w:p w14:paraId="3431B586" w14:textId="77777777" w:rsidR="00454D32" w:rsidRPr="00A14A23" w:rsidRDefault="00454D32" w:rsidP="00454D32">
      <w:pPr>
        <w:rPr>
          <w:color w:val="000000"/>
          <w:sz w:val="22"/>
          <w:szCs w:val="22"/>
        </w:rPr>
      </w:pPr>
    </w:p>
    <w:p w14:paraId="720DAEFE" w14:textId="77777777" w:rsidR="00454D32" w:rsidRPr="00A14A23" w:rsidRDefault="00454D32" w:rsidP="00454D32">
      <w:pPr>
        <w:rPr>
          <w:color w:val="000000"/>
          <w:sz w:val="22"/>
          <w:szCs w:val="22"/>
        </w:rPr>
      </w:pPr>
      <w:r w:rsidRPr="00A14A23">
        <w:rPr>
          <w:color w:val="000000"/>
          <w:sz w:val="22"/>
          <w:szCs w:val="22"/>
        </w:rPr>
        <w:t xml:space="preserve">I do not just attach a grade to your written work, but provide you with feedback on your writing. I make this effort in order to help you improve your writing skills, and so it behooves you to attend to that critique, and learn from your mistakes. While not my primary concern, errors in spellings, punctuation, and grammar detract from your writing, and thus impact your grade. The overarching goal, however, is more focused on content, so that you learn to express your ideas clearly and to build convincing arguments through a careful use of evidence. This pedagogical concern is shared across disciplines, and this course contributes to that ongoing effort. </w:t>
      </w:r>
    </w:p>
    <w:p w14:paraId="11FF33E6" w14:textId="77777777" w:rsidR="00454D32" w:rsidRPr="00A14A23" w:rsidRDefault="00454D32" w:rsidP="00454D32">
      <w:pPr>
        <w:rPr>
          <w:color w:val="000000"/>
          <w:sz w:val="22"/>
          <w:szCs w:val="22"/>
        </w:rPr>
      </w:pPr>
      <w:r w:rsidRPr="00A14A23">
        <w:rPr>
          <w:color w:val="000000"/>
          <w:sz w:val="22"/>
          <w:szCs w:val="22"/>
        </w:rPr>
        <w:t xml:space="preserve"> </w:t>
      </w:r>
    </w:p>
    <w:p w14:paraId="0676A825" w14:textId="77777777" w:rsidR="00454D32" w:rsidRPr="00A14A23" w:rsidRDefault="00454D32" w:rsidP="00454D32">
      <w:pPr>
        <w:rPr>
          <w:color w:val="000000"/>
          <w:sz w:val="22"/>
          <w:szCs w:val="22"/>
        </w:rPr>
      </w:pPr>
      <w:r w:rsidRPr="00A14A23">
        <w:rPr>
          <w:color w:val="000000"/>
          <w:sz w:val="22"/>
          <w:szCs w:val="22"/>
        </w:rPr>
        <w:lastRenderedPageBreak/>
        <w:t>With this goal in mind, you will have the option to rewrite certain papers. If you receive a B- or lower on a major paper, such as a midterm, then you may exercise that option. (This option does not apply to shorter, reflection papers, and, due to time constraints, to finals). If I hand you back a paper with a grade of B- or lower, then you can cho</w:t>
      </w:r>
      <w:r>
        <w:rPr>
          <w:color w:val="000000"/>
          <w:sz w:val="22"/>
          <w:szCs w:val="22"/>
        </w:rPr>
        <w:t>o</w:t>
      </w:r>
      <w:r w:rsidRPr="00A14A23">
        <w:rPr>
          <w:color w:val="000000"/>
          <w:sz w:val="22"/>
          <w:szCs w:val="22"/>
        </w:rPr>
        <w:t>se to meet with me. We will discuss the shortcomings of the paper, and set a new deadline for the rewritten version.  You will turn in the older version along with the newer, and receive the average of the two grades.</w:t>
      </w:r>
    </w:p>
    <w:p w14:paraId="2A1FA397" w14:textId="77777777" w:rsidR="00454D32" w:rsidRDefault="00454D32" w:rsidP="00454D32">
      <w:pPr>
        <w:tabs>
          <w:tab w:val="left" w:pos="0"/>
          <w:tab w:val="left" w:pos="360"/>
          <w:tab w:val="right" w:pos="4590"/>
          <w:tab w:val="right" w:pos="4680"/>
        </w:tabs>
        <w:jc w:val="center"/>
        <w:rPr>
          <w:b/>
          <w:i/>
        </w:rPr>
      </w:pPr>
    </w:p>
    <w:p w14:paraId="1AD39AFE" w14:textId="77777777" w:rsidR="00454D32" w:rsidRPr="00F244EA" w:rsidRDefault="00454D32" w:rsidP="00454D32">
      <w:pPr>
        <w:tabs>
          <w:tab w:val="left" w:pos="0"/>
          <w:tab w:val="left" w:pos="360"/>
          <w:tab w:val="right" w:pos="4590"/>
          <w:tab w:val="right" w:pos="4680"/>
        </w:tabs>
        <w:jc w:val="center"/>
        <w:rPr>
          <w:b/>
          <w:i/>
        </w:rPr>
      </w:pPr>
      <w:r w:rsidRPr="00F244EA">
        <w:rPr>
          <w:b/>
          <w:i/>
        </w:rPr>
        <w:t>Classroom Civility</w:t>
      </w:r>
    </w:p>
    <w:p w14:paraId="42EDD286" w14:textId="77777777" w:rsidR="00454D32" w:rsidRPr="00F244EA" w:rsidRDefault="00454D32" w:rsidP="00454D32">
      <w:pPr>
        <w:tabs>
          <w:tab w:val="left" w:pos="0"/>
          <w:tab w:val="left" w:pos="360"/>
          <w:tab w:val="right" w:pos="4590"/>
          <w:tab w:val="right" w:pos="4680"/>
        </w:tabs>
        <w:jc w:val="center"/>
        <w:rPr>
          <w:b/>
          <w:i/>
        </w:rPr>
      </w:pPr>
    </w:p>
    <w:p w14:paraId="38B226C3" w14:textId="177FD77F" w:rsidR="00454D32" w:rsidRPr="00F244EA" w:rsidRDefault="00454D32" w:rsidP="00454D32">
      <w:pPr>
        <w:widowControl w:val="0"/>
        <w:autoSpaceDE w:val="0"/>
        <w:autoSpaceDN w:val="0"/>
        <w:adjustRightInd w:val="0"/>
        <w:rPr>
          <w:sz w:val="22"/>
        </w:rPr>
      </w:pPr>
      <w:r>
        <w:rPr>
          <w:sz w:val="22"/>
        </w:rPr>
        <w:t xml:space="preserve">Do not </w:t>
      </w:r>
      <w:r w:rsidRPr="00F244EA">
        <w:rPr>
          <w:sz w:val="22"/>
        </w:rPr>
        <w:t>be late, and do</w:t>
      </w:r>
      <w:r>
        <w:rPr>
          <w:sz w:val="22"/>
        </w:rPr>
        <w:t xml:space="preserve"> not </w:t>
      </w:r>
      <w:r w:rsidRPr="00F244EA">
        <w:rPr>
          <w:sz w:val="22"/>
        </w:rPr>
        <w:t xml:space="preserve">be rude.  I hope that we will engage each other in open and honest ways, but both our speech and our demeanor should reflect common courtesy for those around us. </w:t>
      </w:r>
      <w:r w:rsidR="00DC1EF8">
        <w:rPr>
          <w:sz w:val="22"/>
        </w:rPr>
        <w:t xml:space="preserve">Please recall that during the pandemic there will be no food or drink in the classroom. </w:t>
      </w:r>
      <w:r w:rsidRPr="00F244EA">
        <w:rPr>
          <w:sz w:val="22"/>
        </w:rPr>
        <w:t xml:space="preserve">Inappropriate or disruptive behavior will promptly result in being asked to leave the class. </w:t>
      </w:r>
      <w:r w:rsidR="00B00156">
        <w:rPr>
          <w:sz w:val="22"/>
        </w:rPr>
        <w:t xml:space="preserve"> </w:t>
      </w:r>
    </w:p>
    <w:p w14:paraId="2585D6A4" w14:textId="77777777" w:rsidR="00454D32" w:rsidRPr="00F244EA" w:rsidRDefault="00454D32" w:rsidP="00454D32">
      <w:pPr>
        <w:rPr>
          <w:sz w:val="22"/>
        </w:rPr>
      </w:pPr>
    </w:p>
    <w:p w14:paraId="1A881637" w14:textId="7BBB20CD" w:rsidR="00454D32" w:rsidRDefault="00454D32" w:rsidP="00454D32">
      <w:pPr>
        <w:rPr>
          <w:sz w:val="22"/>
        </w:rPr>
      </w:pPr>
      <w:r>
        <w:rPr>
          <w:sz w:val="22"/>
        </w:rPr>
        <w:t>Please t</w:t>
      </w:r>
      <w:r w:rsidRPr="00F244EA">
        <w:rPr>
          <w:sz w:val="22"/>
        </w:rPr>
        <w:t>urn off cell phones and any other small electronic devices before you come to class. Take your headphones off, and stow anything that texts or beeps well out of sight</w:t>
      </w:r>
      <w:r w:rsidR="00B00156">
        <w:rPr>
          <w:sz w:val="22"/>
        </w:rPr>
        <w:t xml:space="preserve">.  </w:t>
      </w:r>
      <w:proofErr w:type="gramStart"/>
      <w:r w:rsidRPr="00F244EA">
        <w:rPr>
          <w:sz w:val="22"/>
        </w:rPr>
        <w:t>In</w:t>
      </w:r>
      <w:proofErr w:type="gramEnd"/>
      <w:r w:rsidRPr="00F244EA">
        <w:rPr>
          <w:sz w:val="22"/>
        </w:rPr>
        <w:t xml:space="preserve"> short, anything that might provide a distraction to the user, to other students</w:t>
      </w:r>
      <w:r>
        <w:rPr>
          <w:sz w:val="22"/>
        </w:rPr>
        <w:t>,</w:t>
      </w:r>
      <w:r w:rsidRPr="00F244EA">
        <w:rPr>
          <w:sz w:val="22"/>
        </w:rPr>
        <w:t xml:space="preserve"> or to the instructor will not be indulged.   </w:t>
      </w:r>
    </w:p>
    <w:p w14:paraId="71C8FE24" w14:textId="77777777" w:rsidR="00454D32" w:rsidRPr="00F244EA" w:rsidRDefault="00454D32" w:rsidP="00454D32">
      <w:pPr>
        <w:rPr>
          <w:sz w:val="22"/>
        </w:rPr>
      </w:pPr>
    </w:p>
    <w:p w14:paraId="46CA93D4" w14:textId="77777777" w:rsidR="00454D32" w:rsidRPr="00F244EA" w:rsidRDefault="00454D32" w:rsidP="00454D32">
      <w:pPr>
        <w:jc w:val="center"/>
        <w:rPr>
          <w:b/>
          <w:i/>
          <w:color w:val="000000"/>
        </w:rPr>
      </w:pPr>
      <w:r w:rsidRPr="00F244EA">
        <w:rPr>
          <w:b/>
          <w:i/>
          <w:color w:val="000000"/>
        </w:rPr>
        <w:t>Academic Integrity</w:t>
      </w:r>
    </w:p>
    <w:p w14:paraId="64960374" w14:textId="77777777" w:rsidR="00454D32" w:rsidRPr="00F244EA" w:rsidRDefault="00454D32" w:rsidP="00454D32">
      <w:pPr>
        <w:rPr>
          <w:color w:val="000000"/>
        </w:rPr>
      </w:pPr>
    </w:p>
    <w:p w14:paraId="6A0F785E" w14:textId="77777777" w:rsidR="00454D32" w:rsidRPr="006E39BE" w:rsidRDefault="00454D32" w:rsidP="00454D32">
      <w:pPr>
        <w:rPr>
          <w:sz w:val="22"/>
        </w:rPr>
      </w:pPr>
      <w:r w:rsidRPr="00F244EA">
        <w:rPr>
          <w:color w:val="000000"/>
          <w:sz w:val="22"/>
        </w:rPr>
        <w:t xml:space="preserve">I have a </w:t>
      </w:r>
      <w:proofErr w:type="gramStart"/>
      <w:r w:rsidRPr="00F244EA">
        <w:rPr>
          <w:color w:val="000000"/>
          <w:sz w:val="22"/>
        </w:rPr>
        <w:t>zero tolerance</w:t>
      </w:r>
      <w:proofErr w:type="gramEnd"/>
      <w:r w:rsidRPr="00F244EA">
        <w:rPr>
          <w:color w:val="000000"/>
          <w:sz w:val="22"/>
        </w:rPr>
        <w:t xml:space="preserve"> policy for any form of intellectual dishonesty.  Make sure your work is entirely your own, and that you give credit to any ideas or formulations that originate with others. Plagiarism is a serious violation of academic integrity, whether fully intentional or not. Recall that Skidmore’s Honor Code does not accept ignorance or error as adequate defense for violations; on this, see &lt;cms.skidmore.edu/</w:t>
      </w:r>
      <w:proofErr w:type="spellStart"/>
      <w:r w:rsidRPr="00F244EA">
        <w:rPr>
          <w:color w:val="000000"/>
          <w:sz w:val="22"/>
        </w:rPr>
        <w:t>writing_guide</w:t>
      </w:r>
      <w:proofErr w:type="spellEnd"/>
      <w:r w:rsidRPr="00F244EA">
        <w:rPr>
          <w:color w:val="000000"/>
          <w:sz w:val="22"/>
        </w:rPr>
        <w:t>/</w:t>
      </w:r>
      <w:proofErr w:type="spellStart"/>
      <w:r w:rsidRPr="00F244EA">
        <w:rPr>
          <w:color w:val="000000"/>
          <w:sz w:val="22"/>
        </w:rPr>
        <w:t>honor_code.cfm</w:t>
      </w:r>
      <w:proofErr w:type="spellEnd"/>
      <w:r w:rsidRPr="00F244EA">
        <w:rPr>
          <w:color w:val="000000"/>
          <w:sz w:val="22"/>
        </w:rPr>
        <w:t xml:space="preserve">&gt;. Suspected infractions will be reported to the Dean of Studies to investigate. </w:t>
      </w:r>
    </w:p>
    <w:p w14:paraId="6E899852" w14:textId="77777777" w:rsidR="00454D32" w:rsidRPr="00B11190" w:rsidRDefault="00454D32" w:rsidP="00454D32">
      <w:pPr>
        <w:jc w:val="center"/>
        <w:rPr>
          <w:rFonts w:eastAsia="MS Mincho"/>
          <w:b/>
          <w:i/>
          <w:iCs/>
          <w:lang w:eastAsia="ja-JP"/>
        </w:rPr>
      </w:pPr>
    </w:p>
    <w:p w14:paraId="2FA56A64" w14:textId="77777777" w:rsidR="00454D32" w:rsidRPr="00B11190" w:rsidRDefault="00454D32" w:rsidP="00454D32">
      <w:pPr>
        <w:jc w:val="center"/>
        <w:rPr>
          <w:rFonts w:eastAsia="MS Mincho"/>
          <w:b/>
          <w:i/>
          <w:iCs/>
          <w:lang w:eastAsia="ja-JP"/>
        </w:rPr>
      </w:pPr>
      <w:r w:rsidRPr="00B11190">
        <w:rPr>
          <w:rFonts w:eastAsia="MS Mincho"/>
          <w:b/>
          <w:i/>
          <w:iCs/>
          <w:lang w:eastAsia="ja-JP"/>
        </w:rPr>
        <w:t>Student Disabilities</w:t>
      </w:r>
    </w:p>
    <w:p w14:paraId="77EF47AE" w14:textId="77777777" w:rsidR="00454D32" w:rsidRPr="00B11190" w:rsidRDefault="00454D32" w:rsidP="00454D32">
      <w:pPr>
        <w:rPr>
          <w:rFonts w:eastAsia="MS Mincho"/>
          <w:iCs/>
          <w:sz w:val="22"/>
          <w:szCs w:val="22"/>
          <w:lang w:eastAsia="ja-JP"/>
        </w:rPr>
      </w:pPr>
    </w:p>
    <w:p w14:paraId="319DD7BF" w14:textId="77777777" w:rsidR="00454D32" w:rsidRDefault="00454D32" w:rsidP="00454D32">
      <w:pPr>
        <w:rPr>
          <w:rFonts w:eastAsia="MS Mincho"/>
          <w:iCs/>
          <w:sz w:val="22"/>
          <w:szCs w:val="22"/>
          <w:lang w:eastAsia="ja-JP"/>
        </w:rPr>
      </w:pPr>
      <w:r w:rsidRPr="00B11190">
        <w:rPr>
          <w:rFonts w:eastAsia="MS Mincho"/>
          <w:iCs/>
          <w:sz w:val="22"/>
          <w:szCs w:val="22"/>
          <w:lang w:eastAsia="ja-JP"/>
        </w:rPr>
        <w:t xml:space="preserve">I am happy to make reasonable accommodations for students with disabilities. If you believe you will need it, then you must formally request academic accommodation from Meg </w:t>
      </w:r>
      <w:proofErr w:type="spellStart"/>
      <w:r w:rsidRPr="00B11190">
        <w:rPr>
          <w:rFonts w:eastAsia="MS Mincho"/>
          <w:iCs/>
          <w:sz w:val="22"/>
          <w:szCs w:val="22"/>
          <w:lang w:eastAsia="ja-JP"/>
        </w:rPr>
        <w:t>Hegener</w:t>
      </w:r>
      <w:proofErr w:type="spellEnd"/>
      <w:r w:rsidRPr="00B11190">
        <w:rPr>
          <w:rFonts w:eastAsia="MS Mincho"/>
          <w:iCs/>
          <w:sz w:val="22"/>
          <w:szCs w:val="22"/>
          <w:lang w:eastAsia="ja-JP"/>
        </w:rPr>
        <w:t>, Coordinator for Students with Disabilities, and provide documentation verifying your disability.  For further information, please call 580-8150, or stop by the office of Student Academic Services in Starbuck Center.</w:t>
      </w:r>
    </w:p>
    <w:p w14:paraId="0F6A85D8" w14:textId="77777777" w:rsidR="00454D32" w:rsidRDefault="00454D32" w:rsidP="00454D32">
      <w:pPr>
        <w:jc w:val="center"/>
        <w:rPr>
          <w:rFonts w:eastAsia="MS Mincho"/>
          <w:b/>
          <w:i/>
          <w:iCs/>
          <w:lang w:eastAsia="ja-JP"/>
        </w:rPr>
      </w:pPr>
    </w:p>
    <w:p w14:paraId="049D5F94" w14:textId="77777777" w:rsidR="00454D32" w:rsidRPr="00F7203F" w:rsidRDefault="00454D32" w:rsidP="00454D32">
      <w:pPr>
        <w:jc w:val="center"/>
        <w:rPr>
          <w:rFonts w:eastAsia="MS Mincho"/>
          <w:b/>
          <w:i/>
          <w:iCs/>
          <w:lang w:eastAsia="ja-JP"/>
        </w:rPr>
      </w:pPr>
      <w:r w:rsidRPr="00F7203F">
        <w:rPr>
          <w:rFonts w:eastAsia="MS Mincho"/>
          <w:b/>
          <w:i/>
          <w:iCs/>
          <w:lang w:eastAsia="ja-JP"/>
        </w:rPr>
        <w:t>Title IX</w:t>
      </w:r>
    </w:p>
    <w:p w14:paraId="24685568" w14:textId="77777777" w:rsidR="00454D32" w:rsidRPr="00F7203F" w:rsidRDefault="00454D32" w:rsidP="00454D32">
      <w:pPr>
        <w:pStyle w:val="NormalWeb"/>
        <w:rPr>
          <w:rFonts w:ascii="Times New Roman" w:hAnsi="Times New Roman"/>
          <w:sz w:val="22"/>
          <w:szCs w:val="22"/>
        </w:rPr>
      </w:pPr>
      <w:r w:rsidRPr="00F7203F">
        <w:rPr>
          <w:rFonts w:ascii="Times New Roman" w:hAnsi="Times New Roman"/>
          <w:sz w:val="22"/>
          <w:szCs w:val="22"/>
        </w:rPr>
        <w:t xml:space="preserve">Skidmore College faculty and staff are committed to supporting our students and upholding gender equity laws as outlined by Title IX. We consider sexual and gender-based misconduct to be one of the most serious violations of the values and standards of the College. Unwelcome sexual contact of any form is a violation of students’ personal integrity and their right to a safe environment and therefore violates Skidmore’s values. Sexual and gender-based misconduct is also prohibited by federal regulations. </w:t>
      </w:r>
    </w:p>
    <w:p w14:paraId="3640F08C" w14:textId="60C3CF21" w:rsidR="002A7404" w:rsidRPr="00A642C8" w:rsidRDefault="00454D32" w:rsidP="00A642C8">
      <w:pPr>
        <w:pStyle w:val="NormalWeb"/>
        <w:rPr>
          <w:rFonts w:ascii="Times New Roman" w:hAnsi="Times New Roman"/>
          <w:sz w:val="22"/>
          <w:szCs w:val="22"/>
        </w:rPr>
      </w:pPr>
      <w:r w:rsidRPr="00F7203F">
        <w:rPr>
          <w:rFonts w:ascii="Times New Roman" w:hAnsi="Times New Roman"/>
          <w:sz w:val="22"/>
          <w:szCs w:val="22"/>
        </w:rPr>
        <w:t xml:space="preserve">If you choose to confide in a member of Skidmore’s faculty or staff regarding an issue of sexual or gender-based misconduct, that </w:t>
      </w:r>
      <w:r>
        <w:rPr>
          <w:rFonts w:ascii="Times New Roman" w:hAnsi="Times New Roman"/>
          <w:sz w:val="22"/>
          <w:szCs w:val="22"/>
        </w:rPr>
        <w:t>person</w:t>
      </w:r>
      <w:r w:rsidRPr="00F7203F">
        <w:rPr>
          <w:rFonts w:ascii="Times New Roman" w:hAnsi="Times New Roman"/>
          <w:sz w:val="22"/>
          <w:szCs w:val="22"/>
        </w:rPr>
        <w:t xml:space="preserve"> is obligated to tell Skidmore’s Title IX Coordinator or Title IX Deputy Coordinator. Th</w:t>
      </w:r>
      <w:r>
        <w:rPr>
          <w:rFonts w:ascii="Times New Roman" w:hAnsi="Times New Roman"/>
          <w:sz w:val="22"/>
          <w:szCs w:val="22"/>
        </w:rPr>
        <w:t>at</w:t>
      </w:r>
      <w:r w:rsidRPr="00F7203F">
        <w:rPr>
          <w:rFonts w:ascii="Times New Roman" w:hAnsi="Times New Roman"/>
          <w:sz w:val="22"/>
          <w:szCs w:val="22"/>
        </w:rPr>
        <w:t xml:space="preserve"> </w:t>
      </w:r>
      <w:r>
        <w:rPr>
          <w:rFonts w:ascii="Times New Roman" w:hAnsi="Times New Roman"/>
          <w:sz w:val="22"/>
          <w:szCs w:val="22"/>
        </w:rPr>
        <w:t>administrator</w:t>
      </w:r>
      <w:r w:rsidRPr="00F7203F">
        <w:rPr>
          <w:rFonts w:ascii="Times New Roman" w:hAnsi="Times New Roman"/>
          <w:sz w:val="22"/>
          <w:szCs w:val="22"/>
        </w:rPr>
        <w:t xml:space="preserve"> will assist the student in connecting with all possible resources for support and reporting both on and off campus. Identities and details will be shared only with those who need to know to support the student and to address the situation through the college’s processes. If the student wishes to confide in a confidential resource, The Counseling Center Staff, Health Services, and Victim Advocates are all options available to the student. </w:t>
      </w:r>
      <w:r>
        <w:rPr>
          <w:rFonts w:ascii="Times New Roman" w:hAnsi="Times New Roman"/>
          <w:sz w:val="22"/>
          <w:szCs w:val="22"/>
        </w:rPr>
        <w:t xml:space="preserve"> </w:t>
      </w:r>
      <w:r w:rsidRPr="00B11190">
        <w:rPr>
          <w:rFonts w:eastAsia="MS Mincho"/>
          <w:iCs/>
          <w:sz w:val="22"/>
          <w:szCs w:val="22"/>
          <w:lang w:eastAsia="ja-JP"/>
        </w:rPr>
        <w:t>For further information,</w:t>
      </w:r>
      <w:r>
        <w:rPr>
          <w:rFonts w:eastAsia="MS Mincho"/>
          <w:iCs/>
          <w:sz w:val="22"/>
          <w:szCs w:val="22"/>
          <w:lang w:eastAsia="ja-JP"/>
        </w:rPr>
        <w:t xml:space="preserve"> consult </w:t>
      </w:r>
      <w:r w:rsidRPr="00F7203F">
        <w:rPr>
          <w:rFonts w:ascii="Times New Roman" w:hAnsi="Times New Roman"/>
          <w:iCs/>
          <w:sz w:val="22"/>
          <w:szCs w:val="22"/>
        </w:rPr>
        <w:lastRenderedPageBreak/>
        <w:t xml:space="preserve">://www.skidmore.edu/sgbm/ or </w:t>
      </w:r>
      <w:r>
        <w:rPr>
          <w:rFonts w:ascii="Times New Roman" w:hAnsi="Times New Roman"/>
          <w:iCs/>
          <w:sz w:val="22"/>
          <w:szCs w:val="22"/>
        </w:rPr>
        <w:t>contact</w:t>
      </w:r>
      <w:r w:rsidRPr="00F7203F">
        <w:rPr>
          <w:rFonts w:ascii="Times New Roman" w:hAnsi="Times New Roman"/>
          <w:iCs/>
          <w:sz w:val="22"/>
          <w:szCs w:val="22"/>
        </w:rPr>
        <w:t xml:space="preserve"> Joel </w:t>
      </w:r>
      <w:proofErr w:type="spellStart"/>
      <w:r w:rsidRPr="00F7203F">
        <w:rPr>
          <w:rFonts w:ascii="Times New Roman" w:hAnsi="Times New Roman"/>
          <w:iCs/>
          <w:sz w:val="22"/>
          <w:szCs w:val="22"/>
        </w:rPr>
        <w:t>Aure</w:t>
      </w:r>
      <w:proofErr w:type="spellEnd"/>
      <w:r>
        <w:rPr>
          <w:rFonts w:ascii="Times New Roman" w:hAnsi="Times New Roman"/>
          <w:iCs/>
          <w:sz w:val="22"/>
          <w:szCs w:val="22"/>
        </w:rPr>
        <w:t>,</w:t>
      </w:r>
      <w:r w:rsidRPr="00F7203F">
        <w:rPr>
          <w:rFonts w:ascii="Times New Roman" w:hAnsi="Times New Roman"/>
          <w:iCs/>
          <w:sz w:val="22"/>
          <w:szCs w:val="22"/>
        </w:rPr>
        <w:t xml:space="preserve"> Title IX Coordinator, </w:t>
      </w:r>
      <w:r>
        <w:rPr>
          <w:rFonts w:ascii="Times New Roman" w:hAnsi="Times New Roman"/>
          <w:iCs/>
          <w:sz w:val="22"/>
          <w:szCs w:val="22"/>
        </w:rPr>
        <w:t xml:space="preserve">or </w:t>
      </w:r>
      <w:r w:rsidRPr="00F7203F">
        <w:rPr>
          <w:rFonts w:ascii="Times New Roman" w:hAnsi="Times New Roman"/>
          <w:iCs/>
          <w:sz w:val="22"/>
          <w:szCs w:val="22"/>
        </w:rPr>
        <w:t>Sarah Green</w:t>
      </w:r>
      <w:r>
        <w:rPr>
          <w:rFonts w:ascii="Times New Roman" w:hAnsi="Times New Roman"/>
          <w:iCs/>
          <w:sz w:val="22"/>
          <w:szCs w:val="22"/>
        </w:rPr>
        <w:t xml:space="preserve">, </w:t>
      </w:r>
      <w:r w:rsidRPr="00F7203F">
        <w:rPr>
          <w:rFonts w:ascii="Times New Roman" w:hAnsi="Times New Roman"/>
          <w:iCs/>
          <w:sz w:val="22"/>
          <w:szCs w:val="22"/>
        </w:rPr>
        <w:t>Deputy Coordinator</w:t>
      </w:r>
      <w:r>
        <w:rPr>
          <w:rFonts w:ascii="Times New Roman" w:hAnsi="Times New Roman"/>
          <w:iCs/>
          <w:sz w:val="22"/>
          <w:szCs w:val="22"/>
        </w:rPr>
        <w:t>.</w:t>
      </w:r>
    </w:p>
    <w:p w14:paraId="33992134" w14:textId="6F1C9304" w:rsidR="00454D32" w:rsidRPr="00F244EA" w:rsidRDefault="00454D32" w:rsidP="00454D32">
      <w:pPr>
        <w:jc w:val="center"/>
        <w:rPr>
          <w:b/>
          <w:i/>
          <w:color w:val="000000"/>
        </w:rPr>
      </w:pPr>
      <w:r w:rsidRPr="00F244EA">
        <w:rPr>
          <w:b/>
          <w:i/>
          <w:color w:val="000000"/>
        </w:rPr>
        <w:t>Partners in Learning</w:t>
      </w:r>
    </w:p>
    <w:p w14:paraId="149B98AB" w14:textId="77777777" w:rsidR="00454D32" w:rsidRPr="00F244EA" w:rsidRDefault="00454D32" w:rsidP="00454D32">
      <w:pPr>
        <w:rPr>
          <w:color w:val="000000"/>
        </w:rPr>
      </w:pPr>
      <w:r w:rsidRPr="00F244EA">
        <w:rPr>
          <w:color w:val="000000"/>
        </w:rPr>
        <w:t xml:space="preserve"> </w:t>
      </w:r>
    </w:p>
    <w:p w14:paraId="303C8441" w14:textId="77777777" w:rsidR="00454D32" w:rsidRPr="009D7530" w:rsidRDefault="00454D32" w:rsidP="00454D32">
      <w:pPr>
        <w:rPr>
          <w:color w:val="000000"/>
        </w:rPr>
      </w:pPr>
      <w:r w:rsidRPr="009D7530">
        <w:rPr>
          <w:color w:val="000000"/>
        </w:rPr>
        <w:t xml:space="preserve">To my mind, this syllabus establishes a kind of social contract, in which you and I agree to create a stimulating and supportive learning environment. </w:t>
      </w:r>
      <w:r>
        <w:rPr>
          <w:color w:val="000000"/>
        </w:rPr>
        <w:t>At</w:t>
      </w:r>
      <w:r w:rsidRPr="009D7530">
        <w:rPr>
          <w:color w:val="000000"/>
        </w:rPr>
        <w:t xml:space="preserve"> the core of this </w:t>
      </w:r>
      <w:r>
        <w:rPr>
          <w:color w:val="000000"/>
        </w:rPr>
        <w:t xml:space="preserve">mutual </w:t>
      </w:r>
      <w:r w:rsidRPr="009D7530">
        <w:rPr>
          <w:color w:val="000000"/>
        </w:rPr>
        <w:t xml:space="preserve">agreement </w:t>
      </w:r>
      <w:r>
        <w:rPr>
          <w:color w:val="000000"/>
        </w:rPr>
        <w:t xml:space="preserve">I hope </w:t>
      </w:r>
      <w:r w:rsidRPr="009D7530">
        <w:rPr>
          <w:color w:val="000000"/>
        </w:rPr>
        <w:t xml:space="preserve">we find </w:t>
      </w:r>
      <w:r>
        <w:rPr>
          <w:color w:val="000000"/>
        </w:rPr>
        <w:t xml:space="preserve">a </w:t>
      </w:r>
      <w:r w:rsidRPr="009D7530">
        <w:rPr>
          <w:color w:val="000000"/>
        </w:rPr>
        <w:t xml:space="preserve">shared passion for learning and a commitment to respect those with whom we disagree. Whether engaging the instructor or other students, I ask that you be civil, even as I will push you to be honest and open in your thinking.  </w:t>
      </w:r>
    </w:p>
    <w:p w14:paraId="1CAA8AEE" w14:textId="77777777" w:rsidR="00454D32" w:rsidRPr="009D7530" w:rsidRDefault="00454D32" w:rsidP="00454D32">
      <w:pPr>
        <w:rPr>
          <w:color w:val="000000"/>
        </w:rPr>
      </w:pPr>
    </w:p>
    <w:p w14:paraId="148F2A4A" w14:textId="77777777" w:rsidR="002A7404" w:rsidRDefault="00454D32" w:rsidP="00454D32">
      <w:pPr>
        <w:rPr>
          <w:color w:val="000000"/>
        </w:rPr>
      </w:pPr>
      <w:r w:rsidRPr="009D7530">
        <w:rPr>
          <w:color w:val="000000"/>
        </w:rPr>
        <w:t xml:space="preserve">I trust that with this syllabus I have made clear my expectations, and that if I have not, you will call me to account. I also ask that you make your own expectations clear to me, letting me know how we can best achieve a </w:t>
      </w:r>
      <w:r>
        <w:rPr>
          <w:color w:val="000000"/>
        </w:rPr>
        <w:t xml:space="preserve">partnership in learning. </w:t>
      </w:r>
      <w:r w:rsidRPr="009D7530">
        <w:rPr>
          <w:color w:val="000000"/>
        </w:rPr>
        <w:t xml:space="preserve">You may always ask questions; I will not mind if you ask me to repeat something or to clarify a point. </w:t>
      </w:r>
    </w:p>
    <w:p w14:paraId="2A9A4F43" w14:textId="77777777" w:rsidR="002A7404" w:rsidRDefault="002A7404" w:rsidP="00454D32">
      <w:pPr>
        <w:rPr>
          <w:color w:val="000000"/>
        </w:rPr>
      </w:pPr>
    </w:p>
    <w:p w14:paraId="55A093B7" w14:textId="53562370" w:rsidR="00454D32" w:rsidRPr="009D7530" w:rsidRDefault="00454D32" w:rsidP="00454D32">
      <w:pPr>
        <w:rPr>
          <w:color w:val="000000"/>
        </w:rPr>
      </w:pPr>
      <w:r w:rsidRPr="009D7530">
        <w:rPr>
          <w:color w:val="000000"/>
        </w:rPr>
        <w:t xml:space="preserve">Feel free to </w:t>
      </w:r>
      <w:r w:rsidR="00B00156">
        <w:rPr>
          <w:color w:val="000000"/>
        </w:rPr>
        <w:t>c</w:t>
      </w:r>
      <w:r w:rsidRPr="009D7530">
        <w:rPr>
          <w:color w:val="000000"/>
        </w:rPr>
        <w:t xml:space="preserve">ontact me by e-mail, </w:t>
      </w:r>
      <w:r w:rsidR="00B00156">
        <w:rPr>
          <w:color w:val="000000"/>
        </w:rPr>
        <w:t xml:space="preserve">or </w:t>
      </w:r>
      <w:r w:rsidR="002A7404">
        <w:rPr>
          <w:color w:val="000000"/>
        </w:rPr>
        <w:t xml:space="preserve">to </w:t>
      </w:r>
      <w:r w:rsidR="00B00156">
        <w:rPr>
          <w:color w:val="000000"/>
        </w:rPr>
        <w:t xml:space="preserve">set up a one-on-one Zoom meeting, </w:t>
      </w:r>
      <w:r w:rsidRPr="009D7530">
        <w:rPr>
          <w:color w:val="000000"/>
        </w:rPr>
        <w:t xml:space="preserve">to discuss any matters pertaining to the course.  </w:t>
      </w:r>
    </w:p>
    <w:p w14:paraId="0C4FC9B9" w14:textId="77777777" w:rsidR="00454D32" w:rsidRPr="009D7530" w:rsidRDefault="00454D32" w:rsidP="00454D32">
      <w:pPr>
        <w:rPr>
          <w:color w:val="000000"/>
        </w:rPr>
      </w:pPr>
    </w:p>
    <w:p w14:paraId="6BFA6372" w14:textId="77777777" w:rsidR="00454D32" w:rsidRPr="009D7530" w:rsidRDefault="00454D32" w:rsidP="00454D32">
      <w:pPr>
        <w:rPr>
          <w:color w:val="000000"/>
        </w:rPr>
      </w:pPr>
      <w:r w:rsidRPr="009D7530">
        <w:rPr>
          <w:color w:val="000000"/>
        </w:rPr>
        <w:t xml:space="preserve">I look forward to an exciting semester working together. </w:t>
      </w:r>
      <w:r w:rsidRPr="009D7530">
        <w:rPr>
          <w:color w:val="000000"/>
        </w:rPr>
        <w:tab/>
      </w:r>
    </w:p>
    <w:p w14:paraId="7FC5F0D0" w14:textId="77777777" w:rsidR="00454D32" w:rsidRPr="009D7530" w:rsidRDefault="00454D32" w:rsidP="00454D32">
      <w:pPr>
        <w:jc w:val="right"/>
        <w:rPr>
          <w:color w:val="000000"/>
        </w:rPr>
      </w:pPr>
    </w:p>
    <w:p w14:paraId="67B46B0C" w14:textId="77777777" w:rsidR="00454D32" w:rsidRPr="009D7530" w:rsidRDefault="00454D32" w:rsidP="00454D32">
      <w:pPr>
        <w:jc w:val="right"/>
        <w:rPr>
          <w:color w:val="000000"/>
        </w:rPr>
      </w:pPr>
    </w:p>
    <w:p w14:paraId="0F7BA592" w14:textId="159FBCF4" w:rsidR="00454D32" w:rsidRDefault="00454D32" w:rsidP="00454D32">
      <w:pPr>
        <w:jc w:val="right"/>
        <w:rPr>
          <w:color w:val="000000"/>
        </w:rPr>
      </w:pPr>
      <w:r w:rsidRPr="009D7530">
        <w:rPr>
          <w:color w:val="000000"/>
        </w:rPr>
        <w:t>Dr. Spinner</w:t>
      </w:r>
    </w:p>
    <w:p w14:paraId="2C20A65F" w14:textId="7B9B5A28" w:rsidR="00454D32" w:rsidRDefault="00454D32" w:rsidP="00454D32">
      <w:pPr>
        <w:jc w:val="right"/>
        <w:rPr>
          <w:color w:val="000000"/>
        </w:rPr>
      </w:pPr>
    </w:p>
    <w:p w14:paraId="11DEB3F5" w14:textId="27AA888F" w:rsidR="00454D32" w:rsidRDefault="00454D32" w:rsidP="00454D32">
      <w:pPr>
        <w:jc w:val="right"/>
        <w:rPr>
          <w:color w:val="000000"/>
        </w:rPr>
      </w:pPr>
    </w:p>
    <w:p w14:paraId="4E95B3A3" w14:textId="77777777" w:rsidR="00DC1EF8" w:rsidRDefault="00DC1EF8">
      <w:pPr>
        <w:rPr>
          <w:b/>
        </w:rPr>
      </w:pPr>
      <w:r>
        <w:rPr>
          <w:b/>
        </w:rPr>
        <w:br w:type="page"/>
      </w:r>
    </w:p>
    <w:p w14:paraId="0EEBDBC7" w14:textId="2F258CC2" w:rsidR="00454D32" w:rsidRDefault="00454D32" w:rsidP="00454D32">
      <w:pPr>
        <w:tabs>
          <w:tab w:val="left" w:pos="-90"/>
        </w:tabs>
        <w:ind w:left="720" w:hanging="720"/>
        <w:jc w:val="center"/>
        <w:rPr>
          <w:b/>
        </w:rPr>
      </w:pPr>
      <w:r>
        <w:rPr>
          <w:b/>
        </w:rPr>
        <w:lastRenderedPageBreak/>
        <w:t>RE 103</w:t>
      </w:r>
      <w:r>
        <w:rPr>
          <w:b/>
        </w:rPr>
        <w:t xml:space="preserve"> R</w:t>
      </w:r>
      <w:r>
        <w:rPr>
          <w:b/>
        </w:rPr>
        <w:t xml:space="preserve"> / SPRING 202</w:t>
      </w:r>
      <w:r>
        <w:rPr>
          <w:b/>
        </w:rPr>
        <w:t>1</w:t>
      </w:r>
    </w:p>
    <w:p w14:paraId="095B0975" w14:textId="77777777" w:rsidR="00454D32" w:rsidRPr="00454D32" w:rsidRDefault="00454D32" w:rsidP="00454D32">
      <w:pPr>
        <w:tabs>
          <w:tab w:val="left" w:pos="-90"/>
          <w:tab w:val="left" w:pos="1080"/>
        </w:tabs>
        <w:ind w:left="720" w:hanging="720"/>
        <w:jc w:val="center"/>
        <w:rPr>
          <w:b/>
        </w:rPr>
      </w:pPr>
      <w:r w:rsidRPr="00454D32">
        <w:rPr>
          <w:b/>
        </w:rPr>
        <w:t>Class</w:t>
      </w:r>
      <w:r w:rsidRPr="00454D32">
        <w:t xml:space="preserve"> </w:t>
      </w:r>
      <w:r w:rsidRPr="00454D32">
        <w:rPr>
          <w:b/>
        </w:rPr>
        <w:t>&amp; Reading</w:t>
      </w:r>
      <w:r w:rsidRPr="00454D32">
        <w:t xml:space="preserve"> </w:t>
      </w:r>
      <w:r w:rsidRPr="00454D32">
        <w:rPr>
          <w:b/>
        </w:rPr>
        <w:t>Schedule</w:t>
      </w:r>
    </w:p>
    <w:p w14:paraId="04868EC5" w14:textId="77777777" w:rsidR="00454D32" w:rsidRPr="00454D32" w:rsidRDefault="00454D32" w:rsidP="00454D32"/>
    <w:p w14:paraId="5B92AED2" w14:textId="77777777" w:rsidR="00144CD0" w:rsidRDefault="00454D32" w:rsidP="00144CD0">
      <w:pPr>
        <w:pStyle w:val="Heading5"/>
        <w:jc w:val="center"/>
        <w:rPr>
          <w:rFonts w:ascii="Times New Roman" w:hAnsi="Times New Roman" w:cs="Times New Roman"/>
          <w:i/>
          <w:color w:val="auto"/>
        </w:rPr>
      </w:pPr>
      <w:r w:rsidRPr="00454D32">
        <w:rPr>
          <w:rFonts w:ascii="Times New Roman" w:hAnsi="Times New Roman" w:cs="Times New Roman"/>
          <w:b/>
          <w:color w:val="auto"/>
        </w:rPr>
        <w:t>Please Note</w:t>
      </w:r>
      <w:r w:rsidRPr="00454D32">
        <w:rPr>
          <w:rFonts w:ascii="Times New Roman" w:hAnsi="Times New Roman" w:cs="Times New Roman"/>
          <w:color w:val="auto"/>
        </w:rPr>
        <w:t xml:space="preserve">:  </w:t>
      </w:r>
      <w:r w:rsidRPr="00144CD0">
        <w:rPr>
          <w:rFonts w:ascii="Times New Roman" w:hAnsi="Times New Roman" w:cs="Times New Roman"/>
          <w:i/>
          <w:color w:val="auto"/>
        </w:rPr>
        <w:t>You should have the assigned readings done</w:t>
      </w:r>
      <w:r w:rsidRPr="00454D32">
        <w:rPr>
          <w:rFonts w:ascii="Times New Roman" w:hAnsi="Times New Roman" w:cs="Times New Roman"/>
          <w:color w:val="auto"/>
        </w:rPr>
        <w:t xml:space="preserve"> </w:t>
      </w:r>
      <w:r w:rsidRPr="00454D32">
        <w:rPr>
          <w:rFonts w:ascii="Times New Roman" w:hAnsi="Times New Roman" w:cs="Times New Roman"/>
          <w:b/>
          <w:color w:val="auto"/>
        </w:rPr>
        <w:t>before</w:t>
      </w:r>
      <w:r w:rsidRPr="00454D32">
        <w:rPr>
          <w:rFonts w:ascii="Times New Roman" w:hAnsi="Times New Roman" w:cs="Times New Roman"/>
          <w:color w:val="auto"/>
        </w:rPr>
        <w:t xml:space="preserve"> </w:t>
      </w:r>
      <w:r w:rsidRPr="00144CD0">
        <w:rPr>
          <w:rFonts w:ascii="Times New Roman" w:hAnsi="Times New Roman" w:cs="Times New Roman"/>
          <w:i/>
          <w:color w:val="auto"/>
        </w:rPr>
        <w:t>you come</w:t>
      </w:r>
    </w:p>
    <w:p w14:paraId="5445A586" w14:textId="37052614" w:rsidR="00454D32" w:rsidRPr="00454D32" w:rsidRDefault="00454D32" w:rsidP="00144CD0">
      <w:pPr>
        <w:pStyle w:val="Heading5"/>
        <w:jc w:val="center"/>
        <w:rPr>
          <w:rFonts w:ascii="Times New Roman" w:hAnsi="Times New Roman" w:cs="Times New Roman"/>
          <w:color w:val="auto"/>
        </w:rPr>
      </w:pPr>
      <w:r w:rsidRPr="00454D32">
        <w:rPr>
          <w:rFonts w:ascii="Times New Roman" w:hAnsi="Times New Roman" w:cs="Times New Roman"/>
          <w:i/>
          <w:color w:val="auto"/>
        </w:rPr>
        <w:t>to the class for which they have been assigned</w:t>
      </w:r>
    </w:p>
    <w:p w14:paraId="73F264CC" w14:textId="77777777" w:rsidR="00313A60" w:rsidRDefault="00313A60" w:rsidP="00D34EC6">
      <w:pPr>
        <w:tabs>
          <w:tab w:val="left" w:pos="1574"/>
        </w:tabs>
      </w:pPr>
    </w:p>
    <w:p w14:paraId="05BE6595" w14:textId="60901203" w:rsidR="00D34EC6" w:rsidRDefault="00D34EC6" w:rsidP="00D34EC6">
      <w:pPr>
        <w:tabs>
          <w:tab w:val="left" w:pos="1574"/>
        </w:tabs>
      </w:pPr>
      <w:r>
        <w:t xml:space="preserve">  </w:t>
      </w:r>
      <w:r w:rsidRPr="00D34EC6">
        <w:rPr>
          <w:b/>
        </w:rPr>
        <w:t>Feb 2.</w:t>
      </w:r>
      <w:r>
        <w:t xml:space="preserve">  </w:t>
      </w:r>
      <w:r w:rsidR="00751CA0">
        <w:t xml:space="preserve"> </w:t>
      </w:r>
      <w:r>
        <w:t>Introduction:  The Academic Study of Religion.  Expectations for the Course.</w:t>
      </w:r>
    </w:p>
    <w:p w14:paraId="45E34BB0" w14:textId="77777777" w:rsidR="00D34EC6" w:rsidRDefault="00D34EC6" w:rsidP="00D34EC6">
      <w:pPr>
        <w:tabs>
          <w:tab w:val="left" w:pos="-90"/>
        </w:tabs>
      </w:pPr>
      <w:r>
        <w:t xml:space="preserve">  </w:t>
      </w:r>
      <w:r w:rsidRPr="00D34EC6">
        <w:rPr>
          <w:b/>
        </w:rPr>
        <w:t>Feb 4.</w:t>
      </w:r>
      <w:r>
        <w:t xml:space="preserve">  </w:t>
      </w:r>
      <w:r w:rsidR="00751CA0">
        <w:t xml:space="preserve"> </w:t>
      </w:r>
      <w:r>
        <w:rPr>
          <w:i/>
        </w:rPr>
        <w:t>Santeria.</w:t>
      </w:r>
      <w:r>
        <w:t xml:space="preserve"> Video: </w:t>
      </w:r>
      <w:proofErr w:type="spellStart"/>
      <w:r>
        <w:t>Yo</w:t>
      </w:r>
      <w:proofErr w:type="spellEnd"/>
      <w:r>
        <w:t xml:space="preserve"> Soy </w:t>
      </w:r>
      <w:proofErr w:type="spellStart"/>
      <w:r>
        <w:t>Hechicero</w:t>
      </w:r>
      <w:proofErr w:type="spellEnd"/>
      <w:r>
        <w:t xml:space="preserve"> / I Am a Sorcerer. </w:t>
      </w:r>
    </w:p>
    <w:p w14:paraId="17FBA3B9" w14:textId="0E076923" w:rsidR="00D34EC6" w:rsidRDefault="00D34EC6" w:rsidP="00D34EC6">
      <w:r>
        <w:tab/>
      </w:r>
      <w:r>
        <w:tab/>
        <w:t>Reading:  Murphy, pp. vii –20.</w:t>
      </w:r>
    </w:p>
    <w:p w14:paraId="2BC4C15B" w14:textId="77777777" w:rsidR="00D34EC6" w:rsidRDefault="00D34EC6" w:rsidP="00D34EC6">
      <w:pPr>
        <w:tabs>
          <w:tab w:val="left" w:pos="1574"/>
        </w:tabs>
      </w:pPr>
    </w:p>
    <w:p w14:paraId="251DECA2" w14:textId="77777777" w:rsidR="00D34EC6" w:rsidRDefault="00D34EC6" w:rsidP="00D34EC6">
      <w:pPr>
        <w:tabs>
          <w:tab w:val="left" w:pos="-90"/>
        </w:tabs>
      </w:pPr>
      <w:r>
        <w:t xml:space="preserve">  </w:t>
      </w:r>
      <w:r w:rsidRPr="00D34EC6">
        <w:rPr>
          <w:b/>
        </w:rPr>
        <w:t>Feb 8.</w:t>
      </w:r>
      <w:r>
        <w:t xml:space="preserve">  </w:t>
      </w:r>
      <w:r w:rsidR="00751CA0">
        <w:t xml:space="preserve"> </w:t>
      </w:r>
      <w:r>
        <w:rPr>
          <w:i/>
        </w:rPr>
        <w:t>Santeria.</w:t>
      </w:r>
      <w:r>
        <w:t xml:space="preserve">  Spirits of Africa.  Reading: Murphy, pp. 21-36; </w:t>
      </w:r>
    </w:p>
    <w:p w14:paraId="363A8F09" w14:textId="45589AF0" w:rsidR="00D34EC6" w:rsidRPr="00D34EC6" w:rsidRDefault="00D34EC6" w:rsidP="00D34EC6">
      <w:pPr>
        <w:rPr>
          <w:b/>
        </w:rPr>
      </w:pPr>
      <w:r>
        <w:tab/>
      </w:r>
      <w:r>
        <w:tab/>
      </w:r>
      <w:r>
        <w:tab/>
        <w:t xml:space="preserve">Also read the </w:t>
      </w:r>
      <w:proofErr w:type="spellStart"/>
      <w:r>
        <w:t>Lucumi</w:t>
      </w:r>
      <w:proofErr w:type="spellEnd"/>
      <w:r>
        <w:t xml:space="preserve"> myths (CR-1).</w:t>
      </w:r>
    </w:p>
    <w:p w14:paraId="7F8E10FA" w14:textId="6516ADB9" w:rsidR="00D34EC6" w:rsidRPr="00D34EC6" w:rsidRDefault="00D34EC6" w:rsidP="00D34EC6">
      <w:pPr>
        <w:tabs>
          <w:tab w:val="left" w:pos="-90"/>
        </w:tabs>
        <w:rPr>
          <w:b/>
        </w:rPr>
      </w:pPr>
      <w:r>
        <w:t xml:space="preserve">  </w:t>
      </w:r>
      <w:r w:rsidRPr="00D34EC6">
        <w:rPr>
          <w:b/>
        </w:rPr>
        <w:t>Feb 9.</w:t>
      </w:r>
      <w:r>
        <w:t xml:space="preserve">  </w:t>
      </w:r>
      <w:r w:rsidR="00751CA0">
        <w:t xml:space="preserve"> </w:t>
      </w:r>
      <w:r w:rsidRPr="00CD32B7">
        <w:rPr>
          <w:i/>
        </w:rPr>
        <w:t>Santeria.</w:t>
      </w:r>
      <w:r w:rsidRPr="00CD32B7">
        <w:t xml:space="preserve">  Saints </w:t>
      </w:r>
      <w:r>
        <w:t>&amp;</w:t>
      </w:r>
      <w:r w:rsidRPr="00CD32B7">
        <w:t xml:space="preserve"> Orishas.  Reading: Murphy, pp. 37-48.</w:t>
      </w:r>
    </w:p>
    <w:p w14:paraId="45F50D94" w14:textId="77777777" w:rsidR="00D34EC6" w:rsidRDefault="00D34EC6" w:rsidP="00D34EC6">
      <w:r>
        <w:t xml:space="preserve"> </w:t>
      </w:r>
      <w:r w:rsidRPr="00D34EC6">
        <w:rPr>
          <w:b/>
        </w:rPr>
        <w:t>Feb 11</w:t>
      </w:r>
      <w:r>
        <w:t xml:space="preserve">.  Discussion: </w:t>
      </w:r>
      <w:r w:rsidRPr="00591BFE">
        <w:rPr>
          <w:i/>
        </w:rPr>
        <w:t>What is Religion?</w:t>
      </w:r>
      <w:r>
        <w:t xml:space="preserve"> Reading: Burridge (CR-2). </w:t>
      </w:r>
    </w:p>
    <w:p w14:paraId="6FE67FB0" w14:textId="77777777" w:rsidR="00D34EC6" w:rsidRDefault="00D34EC6" w:rsidP="00D34EC6">
      <w:pPr>
        <w:tabs>
          <w:tab w:val="left" w:pos="1574"/>
        </w:tabs>
      </w:pPr>
    </w:p>
    <w:p w14:paraId="78BD80F7" w14:textId="2E38F921" w:rsidR="00D34EC6" w:rsidRDefault="00D34EC6" w:rsidP="00D34EC6">
      <w:pPr>
        <w:tabs>
          <w:tab w:val="left" w:pos="1574"/>
        </w:tabs>
      </w:pPr>
      <w:r w:rsidRPr="00D34EC6">
        <w:rPr>
          <w:b/>
        </w:rPr>
        <w:t>Feb 15.</w:t>
      </w:r>
      <w:r>
        <w:t xml:space="preserve">  </w:t>
      </w:r>
      <w:r w:rsidR="00751CA0">
        <w:t xml:space="preserve"> </w:t>
      </w:r>
      <w:r w:rsidRPr="00CD32B7">
        <w:rPr>
          <w:i/>
        </w:rPr>
        <w:t xml:space="preserve">Santeria. </w:t>
      </w:r>
      <w:r>
        <w:t xml:space="preserve"> Divination. </w:t>
      </w:r>
      <w:r w:rsidRPr="00CD32B7">
        <w:t>Reading: Murphy, pp. 49-</w:t>
      </w:r>
      <w:r>
        <w:t>76</w:t>
      </w:r>
      <w:r w:rsidRPr="00CD32B7">
        <w:t xml:space="preserve">.  </w:t>
      </w:r>
      <w:r>
        <w:t>Perez (CR-3).</w:t>
      </w:r>
    </w:p>
    <w:p w14:paraId="73A3A075" w14:textId="77777777" w:rsidR="00D34EC6" w:rsidRDefault="00D34EC6" w:rsidP="00D34EC6">
      <w:r w:rsidRPr="00D34EC6">
        <w:rPr>
          <w:b/>
        </w:rPr>
        <w:t>Feb 16.</w:t>
      </w:r>
      <w:r>
        <w:t xml:space="preserve">  </w:t>
      </w:r>
      <w:r w:rsidR="00751CA0">
        <w:t xml:space="preserve"> </w:t>
      </w:r>
      <w:r w:rsidRPr="00CD32B7">
        <w:rPr>
          <w:i/>
        </w:rPr>
        <w:t xml:space="preserve">Santeria. </w:t>
      </w:r>
      <w:r w:rsidRPr="00CD32B7">
        <w:t xml:space="preserve"> </w:t>
      </w:r>
      <w:r>
        <w:t xml:space="preserve">Sacred Objects.  </w:t>
      </w:r>
      <w:r w:rsidRPr="00CD32B7">
        <w:t xml:space="preserve">Reading: </w:t>
      </w:r>
      <w:r>
        <w:t xml:space="preserve">Murphy, pp. 77-83. </w:t>
      </w:r>
    </w:p>
    <w:p w14:paraId="190971A7" w14:textId="734D78D9" w:rsidR="00D34EC6" w:rsidRDefault="00D34EC6" w:rsidP="00D34EC6">
      <w:r>
        <w:tab/>
      </w:r>
      <w:r>
        <w:tab/>
      </w:r>
      <w:r>
        <w:tab/>
      </w:r>
      <w:r>
        <w:tab/>
        <w:t>Bible selections (CR-4) and Milgrom (CR-5).</w:t>
      </w:r>
    </w:p>
    <w:p w14:paraId="1A59D921" w14:textId="7E47CE02" w:rsidR="00D34EC6" w:rsidRDefault="00D34EC6" w:rsidP="00D34EC6">
      <w:pPr>
        <w:tabs>
          <w:tab w:val="left" w:pos="1574"/>
        </w:tabs>
      </w:pPr>
      <w:r w:rsidRPr="00D34EC6">
        <w:rPr>
          <w:b/>
        </w:rPr>
        <w:t>Feb 18</w:t>
      </w:r>
      <w:r>
        <w:t xml:space="preserve">.  </w:t>
      </w:r>
      <w:r w:rsidR="00751CA0">
        <w:t xml:space="preserve"> </w:t>
      </w:r>
      <w:r w:rsidRPr="00CD32B7">
        <w:t xml:space="preserve">Discussion: </w:t>
      </w:r>
      <w:r w:rsidRPr="00610623">
        <w:rPr>
          <w:i/>
        </w:rPr>
        <w:t>Secrets &amp; Revelations</w:t>
      </w:r>
      <w:r w:rsidRPr="00CD32B7">
        <w:t>.</w:t>
      </w:r>
    </w:p>
    <w:p w14:paraId="03EB8914" w14:textId="77777777" w:rsidR="00D34EC6" w:rsidRDefault="00D34EC6" w:rsidP="00D34EC6">
      <w:pPr>
        <w:tabs>
          <w:tab w:val="left" w:pos="1574"/>
        </w:tabs>
      </w:pPr>
    </w:p>
    <w:p w14:paraId="7EFC23C4" w14:textId="77777777" w:rsidR="00D34EC6" w:rsidRDefault="00D34EC6" w:rsidP="00D34EC6">
      <w:r w:rsidRPr="00D34EC6">
        <w:rPr>
          <w:b/>
        </w:rPr>
        <w:t>Feb 22.</w:t>
      </w:r>
      <w:r>
        <w:t xml:space="preserve">  </w:t>
      </w:r>
      <w:r w:rsidR="00751CA0">
        <w:t xml:space="preserve"> </w:t>
      </w:r>
      <w:r w:rsidRPr="00CD32B7">
        <w:rPr>
          <w:i/>
        </w:rPr>
        <w:t xml:space="preserve">Santeria. </w:t>
      </w:r>
      <w:r>
        <w:rPr>
          <w:i/>
        </w:rPr>
        <w:t xml:space="preserve"> </w:t>
      </w:r>
      <w:r w:rsidRPr="00CD32B7">
        <w:t>Sacrifice</w:t>
      </w:r>
      <w:r>
        <w:t xml:space="preserve">. </w:t>
      </w:r>
      <w:r w:rsidRPr="00CD32B7">
        <w:t>Reading</w:t>
      </w:r>
      <w:r>
        <w:t xml:space="preserve">: Perez (CR-6) and </w:t>
      </w:r>
      <w:r w:rsidRPr="00610623">
        <w:t>O’Brien (C</w:t>
      </w:r>
      <w:r>
        <w:t>R</w:t>
      </w:r>
      <w:r w:rsidRPr="00610623">
        <w:t>-</w:t>
      </w:r>
      <w:r>
        <w:t>7</w:t>
      </w:r>
      <w:r w:rsidRPr="00610623">
        <w:t>)</w:t>
      </w:r>
      <w:r>
        <w:t xml:space="preserve">. </w:t>
      </w:r>
    </w:p>
    <w:p w14:paraId="7DF67FAE" w14:textId="3C46900F" w:rsidR="00D34EC6" w:rsidRDefault="00D34EC6" w:rsidP="00D34EC6">
      <w:r>
        <w:tab/>
      </w:r>
      <w:r>
        <w:tab/>
      </w:r>
      <w:r>
        <w:tab/>
      </w:r>
      <w:r>
        <w:tab/>
      </w:r>
      <w:r>
        <w:rPr>
          <w:i/>
        </w:rPr>
        <w:t>R</w:t>
      </w:r>
      <w:r w:rsidRPr="000D5AD8">
        <w:rPr>
          <w:i/>
        </w:rPr>
        <w:t>eview</w:t>
      </w:r>
      <w:r>
        <w:t xml:space="preserve"> </w:t>
      </w:r>
      <w:r w:rsidRPr="00CD32B7">
        <w:t xml:space="preserve">Murphy, </w:t>
      </w:r>
      <w:r>
        <w:t>p. 44 &amp; p. 54.</w:t>
      </w:r>
    </w:p>
    <w:p w14:paraId="748D37FC" w14:textId="0AF2572F" w:rsidR="00D34EC6" w:rsidRDefault="00D34EC6" w:rsidP="00D34EC6">
      <w:pPr>
        <w:tabs>
          <w:tab w:val="left" w:pos="1574"/>
        </w:tabs>
      </w:pPr>
      <w:r w:rsidRPr="00D34EC6">
        <w:rPr>
          <w:b/>
        </w:rPr>
        <w:t>Feb 23</w:t>
      </w:r>
      <w:r>
        <w:t xml:space="preserve">.  </w:t>
      </w:r>
      <w:r w:rsidR="00751CA0">
        <w:t xml:space="preserve"> </w:t>
      </w:r>
      <w:r w:rsidRPr="00CD32B7">
        <w:rPr>
          <w:i/>
        </w:rPr>
        <w:t xml:space="preserve">Santeria. </w:t>
      </w:r>
      <w:r w:rsidRPr="00CD32B7">
        <w:t xml:space="preserve"> Sacrifice</w:t>
      </w:r>
      <w:r>
        <w:t xml:space="preserve">, </w:t>
      </w:r>
      <w:r w:rsidRPr="00377C84">
        <w:rPr>
          <w:i/>
        </w:rPr>
        <w:t>continued</w:t>
      </w:r>
      <w:r w:rsidRPr="00CD32B7">
        <w:t xml:space="preserve">.  </w:t>
      </w:r>
      <w:r>
        <w:t xml:space="preserve"> Bible selections (CR-8).</w:t>
      </w:r>
    </w:p>
    <w:p w14:paraId="1C2B2291" w14:textId="77777777" w:rsidR="00D34EC6" w:rsidRDefault="00D34EC6" w:rsidP="00D34EC6">
      <w:r w:rsidRPr="00D34EC6">
        <w:rPr>
          <w:b/>
        </w:rPr>
        <w:t>Feb 25.</w:t>
      </w:r>
      <w:r>
        <w:t xml:space="preserve">  </w:t>
      </w:r>
      <w:r w:rsidR="00751CA0">
        <w:t xml:space="preserve"> </w:t>
      </w:r>
      <w:r w:rsidRPr="00610623">
        <w:t xml:space="preserve">Discussion: </w:t>
      </w:r>
      <w:r w:rsidRPr="00610623">
        <w:rPr>
          <w:i/>
        </w:rPr>
        <w:t>Religion in the Courts</w:t>
      </w:r>
      <w:r w:rsidRPr="00610623">
        <w:t xml:space="preserve">. </w:t>
      </w:r>
      <w:r>
        <w:t xml:space="preserve"> </w:t>
      </w:r>
      <w:r w:rsidRPr="00610623">
        <w:t xml:space="preserve">Readings: Supreme Court, </w:t>
      </w:r>
    </w:p>
    <w:p w14:paraId="68A9AF76" w14:textId="3DD9C528" w:rsidR="00D34EC6" w:rsidRDefault="00D34EC6" w:rsidP="00D34EC6">
      <w:pPr>
        <w:tabs>
          <w:tab w:val="left" w:pos="1574"/>
        </w:tabs>
      </w:pPr>
      <w:r>
        <w:tab/>
      </w:r>
      <w:r>
        <w:tab/>
      </w:r>
      <w:r>
        <w:tab/>
      </w:r>
      <w:r w:rsidRPr="00610623">
        <w:t xml:space="preserve">Church of </w:t>
      </w:r>
      <w:proofErr w:type="spellStart"/>
      <w:r w:rsidRPr="00610623">
        <w:t>Lukumi</w:t>
      </w:r>
      <w:proofErr w:type="spellEnd"/>
      <w:r w:rsidRPr="00610623">
        <w:t xml:space="preserve"> </w:t>
      </w:r>
      <w:proofErr w:type="spellStart"/>
      <w:r w:rsidRPr="00610623">
        <w:t>Babalu</w:t>
      </w:r>
      <w:proofErr w:type="spellEnd"/>
      <w:r w:rsidRPr="00610623">
        <w:t xml:space="preserve"> Aye v. </w:t>
      </w:r>
      <w:proofErr w:type="spellStart"/>
      <w:r w:rsidRPr="00610623">
        <w:t>Hialeh</w:t>
      </w:r>
      <w:proofErr w:type="spellEnd"/>
      <w:r w:rsidRPr="00610623">
        <w:t xml:space="preserve"> (C</w:t>
      </w:r>
      <w:r>
        <w:t>R</w:t>
      </w:r>
      <w:r w:rsidRPr="00610623">
        <w:t>-</w:t>
      </w:r>
      <w:r>
        <w:t>9</w:t>
      </w:r>
      <w:r w:rsidRPr="00610623">
        <w:t>).</w:t>
      </w:r>
    </w:p>
    <w:p w14:paraId="50BD37E1" w14:textId="77777777" w:rsidR="00D34EC6" w:rsidRDefault="00D34EC6" w:rsidP="00D34EC6">
      <w:pPr>
        <w:tabs>
          <w:tab w:val="left" w:pos="1574"/>
        </w:tabs>
      </w:pPr>
    </w:p>
    <w:p w14:paraId="75E6C0C6" w14:textId="77777777" w:rsidR="00D34EC6" w:rsidRPr="00CD32B7" w:rsidRDefault="00D34EC6" w:rsidP="00D34EC6">
      <w:pPr>
        <w:tabs>
          <w:tab w:val="left" w:pos="-90"/>
        </w:tabs>
        <w:ind w:left="720" w:hanging="720"/>
      </w:pPr>
      <w:r>
        <w:t xml:space="preserve">  </w:t>
      </w:r>
      <w:r w:rsidRPr="00D34EC6">
        <w:rPr>
          <w:b/>
        </w:rPr>
        <w:t>Mar 1.</w:t>
      </w:r>
      <w:r>
        <w:t xml:space="preserve">  </w:t>
      </w:r>
      <w:r w:rsidR="00751CA0">
        <w:t xml:space="preserve"> </w:t>
      </w:r>
      <w:r w:rsidRPr="00CD32B7">
        <w:rPr>
          <w:i/>
        </w:rPr>
        <w:t xml:space="preserve">Santeria.  </w:t>
      </w:r>
      <w:r w:rsidRPr="00CD32B7">
        <w:t>Initiation. Video: The King Does Not Lie.</w:t>
      </w:r>
    </w:p>
    <w:p w14:paraId="06158FCE" w14:textId="307E70EE" w:rsidR="00D34EC6" w:rsidRDefault="00D34EC6" w:rsidP="00D34EC6">
      <w:pPr>
        <w:tabs>
          <w:tab w:val="left" w:pos="1574"/>
        </w:tabs>
      </w:pPr>
      <w:r w:rsidRPr="00CD32B7">
        <w:tab/>
      </w:r>
      <w:r w:rsidRPr="00CD32B7">
        <w:tab/>
      </w:r>
      <w:r>
        <w:tab/>
      </w:r>
      <w:r w:rsidRPr="00CD32B7">
        <w:t xml:space="preserve">Readings: Murphy, pp. 84-91. </w:t>
      </w:r>
      <w:r>
        <w:t>Perez (CR-10). Bible (CR-11).</w:t>
      </w:r>
    </w:p>
    <w:p w14:paraId="05D42C05" w14:textId="77777777" w:rsidR="00D34EC6" w:rsidRDefault="00D34EC6" w:rsidP="00D34EC6">
      <w:pPr>
        <w:tabs>
          <w:tab w:val="left" w:pos="-90"/>
        </w:tabs>
        <w:ind w:left="720" w:hanging="720"/>
      </w:pPr>
      <w:r>
        <w:t xml:space="preserve">  </w:t>
      </w:r>
      <w:r w:rsidRPr="00D34EC6">
        <w:rPr>
          <w:b/>
        </w:rPr>
        <w:t>Mar 2.</w:t>
      </w:r>
      <w:r>
        <w:t xml:space="preserve">  </w:t>
      </w:r>
      <w:r w:rsidR="00751CA0">
        <w:t xml:space="preserve"> </w:t>
      </w:r>
      <w:r w:rsidRPr="00CD32B7">
        <w:rPr>
          <w:i/>
        </w:rPr>
        <w:t>Santeria</w:t>
      </w:r>
      <w:r>
        <w:t xml:space="preserve">.  Possession: The Orishas Dance &amp; Speak. </w:t>
      </w:r>
    </w:p>
    <w:p w14:paraId="043A75E1" w14:textId="79E024C3" w:rsidR="00D34EC6" w:rsidRDefault="00D34EC6" w:rsidP="00D34EC6">
      <w:r>
        <w:tab/>
      </w:r>
      <w:r>
        <w:tab/>
      </w:r>
      <w:r>
        <w:tab/>
        <w:t>Video: Voices of the Orishas. Reading: Murphy, pp. 92-100.</w:t>
      </w:r>
    </w:p>
    <w:p w14:paraId="427FB5AE" w14:textId="77777777" w:rsidR="00D34EC6" w:rsidRDefault="00D34EC6" w:rsidP="00D34EC6">
      <w:r w:rsidRPr="00D34EC6">
        <w:rPr>
          <w:b/>
        </w:rPr>
        <w:t xml:space="preserve">  Mar 4.</w:t>
      </w:r>
      <w:r>
        <w:t xml:space="preserve">  </w:t>
      </w:r>
      <w:r w:rsidR="00751CA0">
        <w:t xml:space="preserve"> </w:t>
      </w:r>
      <w:r>
        <w:t xml:space="preserve">Discussion: </w:t>
      </w:r>
      <w:r w:rsidRPr="00610623">
        <w:rPr>
          <w:i/>
        </w:rPr>
        <w:t xml:space="preserve">Surrender </w:t>
      </w:r>
      <w:r>
        <w:rPr>
          <w:i/>
        </w:rPr>
        <w:t>&amp;</w:t>
      </w:r>
      <w:r w:rsidRPr="00610623">
        <w:rPr>
          <w:i/>
        </w:rPr>
        <w:t xml:space="preserve"> Empowerment</w:t>
      </w:r>
      <w:r>
        <w:t xml:space="preserve">. </w:t>
      </w:r>
    </w:p>
    <w:p w14:paraId="51C8FA60" w14:textId="65B3603D" w:rsidR="00D34EC6" w:rsidRDefault="00D34EC6" w:rsidP="00D34EC6">
      <w:pPr>
        <w:tabs>
          <w:tab w:val="left" w:pos="1574"/>
        </w:tabs>
      </w:pPr>
      <w:r>
        <w:tab/>
      </w:r>
      <w:r>
        <w:tab/>
      </w:r>
      <w:r>
        <w:tab/>
        <w:t>Read selections from the</w:t>
      </w:r>
      <w:r w:rsidRPr="0020235E">
        <w:t xml:space="preserve"> </w:t>
      </w:r>
      <w:r>
        <w:t>Bible (CR-12).</w:t>
      </w:r>
    </w:p>
    <w:p w14:paraId="263A1336" w14:textId="77777777" w:rsidR="00D34EC6" w:rsidRDefault="00D34EC6" w:rsidP="00D34EC6">
      <w:pPr>
        <w:tabs>
          <w:tab w:val="left" w:pos="1574"/>
        </w:tabs>
      </w:pPr>
    </w:p>
    <w:p w14:paraId="2AC76893" w14:textId="63C44D62" w:rsidR="00D34EC6" w:rsidRDefault="00D34EC6" w:rsidP="00D34EC6">
      <w:r>
        <w:t xml:space="preserve">  </w:t>
      </w:r>
      <w:r w:rsidRPr="00FA6B7F">
        <w:rPr>
          <w:b/>
        </w:rPr>
        <w:t>Mar 8</w:t>
      </w:r>
      <w:r>
        <w:t xml:space="preserve">.  </w:t>
      </w:r>
      <w:r w:rsidR="00751CA0">
        <w:t xml:space="preserve"> </w:t>
      </w:r>
      <w:r>
        <w:rPr>
          <w:i/>
        </w:rPr>
        <w:t>Sikhism.</w:t>
      </w:r>
      <w:r>
        <w:t xml:space="preserve">  Origins: The Mystical Experience of Nanak.  </w:t>
      </w:r>
    </w:p>
    <w:p w14:paraId="1CFFCC65" w14:textId="054D9D14" w:rsidR="00D34EC6" w:rsidRDefault="00D34EC6" w:rsidP="00D34EC6">
      <w:r>
        <w:tab/>
      </w:r>
      <w:r>
        <w:tab/>
      </w:r>
      <w:r>
        <w:tab/>
      </w:r>
      <w:r>
        <w:tab/>
        <w:t xml:space="preserve">Reading: Kaur Singh, pp. xi-21. </w:t>
      </w:r>
    </w:p>
    <w:p w14:paraId="2543E879" w14:textId="7CD991B9" w:rsidR="00D34EC6" w:rsidRDefault="00D34EC6" w:rsidP="00D34EC6">
      <w:r>
        <w:t xml:space="preserve">  </w:t>
      </w:r>
      <w:r w:rsidRPr="00FA6B7F">
        <w:rPr>
          <w:b/>
        </w:rPr>
        <w:t>Mar 9</w:t>
      </w:r>
      <w:r>
        <w:t xml:space="preserve">.  </w:t>
      </w:r>
      <w:r w:rsidR="00751CA0">
        <w:t xml:space="preserve"> </w:t>
      </w:r>
      <w:r>
        <w:rPr>
          <w:i/>
        </w:rPr>
        <w:t>Sikhism</w:t>
      </w:r>
      <w:r>
        <w:t>.   Exploring the Poetics of Oneness.</w:t>
      </w:r>
    </w:p>
    <w:p w14:paraId="1C510700" w14:textId="393A29B9" w:rsidR="00D34EC6" w:rsidRDefault="00D34EC6" w:rsidP="00D34EC6">
      <w:pPr>
        <w:tabs>
          <w:tab w:val="left" w:pos="1574"/>
        </w:tabs>
      </w:pPr>
      <w:r>
        <w:tab/>
      </w:r>
      <w:r>
        <w:tab/>
      </w:r>
      <w:r>
        <w:tab/>
        <w:t xml:space="preserve">Readings: Kaur Singh, pp. 59-65. </w:t>
      </w:r>
      <w:r w:rsidRPr="00730895">
        <w:t>Kabir (CR-14)</w:t>
      </w:r>
      <w:r>
        <w:t xml:space="preserve">. </w:t>
      </w:r>
      <w:r w:rsidRPr="00730895">
        <w:t xml:space="preserve">Jap </w:t>
      </w:r>
      <w:r>
        <w:t>(CR-15).</w:t>
      </w:r>
    </w:p>
    <w:p w14:paraId="4707F7D6" w14:textId="77777777" w:rsidR="00D34EC6" w:rsidRDefault="00D34EC6" w:rsidP="00D34EC6">
      <w:r w:rsidRPr="00FA6B7F">
        <w:rPr>
          <w:b/>
        </w:rPr>
        <w:t>Mar 11</w:t>
      </w:r>
      <w:r>
        <w:t xml:space="preserve">.  </w:t>
      </w:r>
      <w:r w:rsidR="00751CA0">
        <w:t xml:space="preserve"> </w:t>
      </w:r>
      <w:r w:rsidRPr="00E06A8B">
        <w:t>Discussion:</w:t>
      </w:r>
      <w:r>
        <w:t xml:space="preserve"> </w:t>
      </w:r>
      <w:r w:rsidRPr="008162A0">
        <w:rPr>
          <w:i/>
        </w:rPr>
        <w:t>What the Guru Said</w:t>
      </w:r>
      <w:r>
        <w:rPr>
          <w:b/>
        </w:rPr>
        <w:t>.</w:t>
      </w:r>
      <w:r>
        <w:t xml:space="preserve">  </w:t>
      </w:r>
    </w:p>
    <w:p w14:paraId="6B864957" w14:textId="17BB9580" w:rsidR="00D34EC6" w:rsidRDefault="00D34EC6" w:rsidP="00D34EC6">
      <w:pPr>
        <w:tabs>
          <w:tab w:val="left" w:pos="1574"/>
        </w:tabs>
      </w:pPr>
      <w:r>
        <w:tab/>
      </w:r>
      <w:r>
        <w:tab/>
      </w:r>
      <w:r>
        <w:tab/>
      </w:r>
      <w:r>
        <w:tab/>
        <w:t xml:space="preserve">Reading: Kaur </w:t>
      </w:r>
      <w:r w:rsidRPr="006C741F">
        <w:t xml:space="preserve">Singh, pp. </w:t>
      </w:r>
      <w:r>
        <w:t>bottom 65</w:t>
      </w:r>
      <w:r w:rsidRPr="006C741F">
        <w:t>-top 74.</w:t>
      </w:r>
    </w:p>
    <w:p w14:paraId="19B86D3E" w14:textId="77777777" w:rsidR="00D34EC6" w:rsidRDefault="00D34EC6" w:rsidP="00D34EC6">
      <w:pPr>
        <w:tabs>
          <w:tab w:val="left" w:pos="1574"/>
        </w:tabs>
      </w:pPr>
    </w:p>
    <w:p w14:paraId="5343A6E2" w14:textId="60ADC678" w:rsidR="00D34EC6" w:rsidRDefault="00D34EC6" w:rsidP="00D34EC6">
      <w:pPr>
        <w:tabs>
          <w:tab w:val="left" w:pos="1574"/>
        </w:tabs>
      </w:pPr>
      <w:r w:rsidRPr="00FA6B7F">
        <w:rPr>
          <w:b/>
        </w:rPr>
        <w:t>Mar 15</w:t>
      </w:r>
      <w:r w:rsidR="00305B48">
        <w:t xml:space="preserve">.   </w:t>
      </w:r>
      <w:r w:rsidR="004F6CC4">
        <w:t>Research: l</w:t>
      </w:r>
      <w:r w:rsidR="00305B48">
        <w:t xml:space="preserve">ibrary tutorial, </w:t>
      </w:r>
      <w:r w:rsidR="00305B48" w:rsidRPr="004F6CC4">
        <w:rPr>
          <w:i/>
        </w:rPr>
        <w:t>with</w:t>
      </w:r>
      <w:r w:rsidR="00305B48">
        <w:t xml:space="preserve"> Johanna Mackay</w:t>
      </w:r>
      <w:r w:rsidR="004F6CC4">
        <w:t>.</w:t>
      </w:r>
      <w:r w:rsidR="00305B48">
        <w:t xml:space="preserve"> </w:t>
      </w:r>
      <w:r>
        <w:tab/>
      </w:r>
      <w:r w:rsidR="00305B48">
        <w:t xml:space="preserve"> </w:t>
      </w:r>
    </w:p>
    <w:p w14:paraId="65661141" w14:textId="77777777" w:rsidR="00D34EC6" w:rsidRDefault="00D34EC6" w:rsidP="00D34EC6">
      <w:pPr>
        <w:tabs>
          <w:tab w:val="left" w:pos="1574"/>
        </w:tabs>
      </w:pPr>
      <w:r w:rsidRPr="00FA6B7F">
        <w:rPr>
          <w:b/>
        </w:rPr>
        <w:t>Mar 16</w:t>
      </w:r>
      <w:r w:rsidR="00305B48">
        <w:t xml:space="preserve">. </w:t>
      </w:r>
      <w:r>
        <w:t xml:space="preserve">  BREAK: </w:t>
      </w:r>
      <w:r w:rsidRPr="004F6CC4">
        <w:rPr>
          <w:i/>
        </w:rPr>
        <w:t>no class.</w:t>
      </w:r>
      <w:r>
        <w:t xml:space="preserve"> </w:t>
      </w:r>
    </w:p>
    <w:p w14:paraId="17B0CCB2" w14:textId="29E5B91A" w:rsidR="00D34EC6" w:rsidRDefault="00D34EC6" w:rsidP="00D34EC6">
      <w:pPr>
        <w:tabs>
          <w:tab w:val="left" w:pos="1574"/>
        </w:tabs>
      </w:pPr>
      <w:r w:rsidRPr="00FA6B7F">
        <w:rPr>
          <w:b/>
        </w:rPr>
        <w:t>Mar 18</w:t>
      </w:r>
      <w:r w:rsidR="00305B48">
        <w:t xml:space="preserve">. </w:t>
      </w:r>
      <w:r w:rsidR="004F6CC4">
        <w:t xml:space="preserve">  </w:t>
      </w:r>
      <w:r w:rsidR="004F6CC4" w:rsidRPr="00FA6B7F">
        <w:t>Research</w:t>
      </w:r>
      <w:r w:rsidR="00FA6B7F">
        <w:t xml:space="preserve">, </w:t>
      </w:r>
      <w:r w:rsidR="004337D9" w:rsidRPr="004337D9">
        <w:rPr>
          <w:i/>
        </w:rPr>
        <w:t>continued.</w:t>
      </w:r>
      <w:r w:rsidR="004337D9">
        <w:t xml:space="preserve"> </w:t>
      </w:r>
      <w:r w:rsidR="004F6CC4" w:rsidRPr="00FA6B7F">
        <w:t xml:space="preserve">  </w:t>
      </w:r>
      <w:r w:rsidR="004337D9">
        <w:t xml:space="preserve"> </w:t>
      </w:r>
      <w:r w:rsidR="00305B48" w:rsidRPr="00D12949">
        <w:tab/>
      </w:r>
      <w:r w:rsidR="004F6CC4">
        <w:t xml:space="preserve"> </w:t>
      </w:r>
      <w:r w:rsidR="00305B48">
        <w:t xml:space="preserve"> </w:t>
      </w:r>
    </w:p>
    <w:p w14:paraId="74A99995" w14:textId="601940CA" w:rsidR="00D34EC6" w:rsidRDefault="00D34EC6" w:rsidP="00D34EC6">
      <w:pPr>
        <w:tabs>
          <w:tab w:val="left" w:pos="1574"/>
        </w:tabs>
      </w:pPr>
    </w:p>
    <w:p w14:paraId="43D777A6" w14:textId="3C15F538" w:rsidR="00DC1EF8" w:rsidRDefault="00DC1EF8" w:rsidP="00D34EC6">
      <w:pPr>
        <w:tabs>
          <w:tab w:val="left" w:pos="1574"/>
        </w:tabs>
      </w:pPr>
    </w:p>
    <w:p w14:paraId="316D3DFC" w14:textId="77777777" w:rsidR="00DC1EF8" w:rsidRDefault="00DC1EF8" w:rsidP="00D34EC6">
      <w:pPr>
        <w:tabs>
          <w:tab w:val="left" w:pos="1574"/>
        </w:tabs>
      </w:pPr>
    </w:p>
    <w:p w14:paraId="12A9755D" w14:textId="63DF0019" w:rsidR="002A7404" w:rsidRDefault="002A7404" w:rsidP="00D34EC6">
      <w:pPr>
        <w:tabs>
          <w:tab w:val="left" w:pos="1574"/>
        </w:tabs>
        <w:rPr>
          <w:b/>
          <w:i/>
        </w:rPr>
      </w:pPr>
      <w:r>
        <w:rPr>
          <w:b/>
        </w:rPr>
        <w:lastRenderedPageBreak/>
        <w:tab/>
      </w:r>
      <w:r>
        <w:rPr>
          <w:b/>
        </w:rPr>
        <w:tab/>
      </w:r>
      <w:r>
        <w:rPr>
          <w:b/>
        </w:rPr>
        <w:t xml:space="preserve">RE 103 </w:t>
      </w:r>
      <w:proofErr w:type="gramStart"/>
      <w:r>
        <w:rPr>
          <w:b/>
        </w:rPr>
        <w:t xml:space="preserve">R </w:t>
      </w:r>
      <w:r>
        <w:rPr>
          <w:b/>
        </w:rPr>
        <w:t xml:space="preserve"> </w:t>
      </w:r>
      <w:r>
        <w:rPr>
          <w:b/>
        </w:rPr>
        <w:tab/>
      </w:r>
      <w:proofErr w:type="gramEnd"/>
      <w:r>
        <w:rPr>
          <w:b/>
        </w:rPr>
        <w:tab/>
      </w:r>
      <w:r>
        <w:rPr>
          <w:b/>
        </w:rPr>
        <w:tab/>
        <w:t xml:space="preserve">Schedule, </w:t>
      </w:r>
      <w:r w:rsidRPr="002A7404">
        <w:rPr>
          <w:b/>
          <w:i/>
        </w:rPr>
        <w:t>continued</w:t>
      </w:r>
    </w:p>
    <w:p w14:paraId="7D13A654" w14:textId="77777777" w:rsidR="002A7404" w:rsidRDefault="002A7404" w:rsidP="00D34EC6">
      <w:pPr>
        <w:tabs>
          <w:tab w:val="left" w:pos="1574"/>
        </w:tabs>
        <w:rPr>
          <w:b/>
        </w:rPr>
      </w:pPr>
    </w:p>
    <w:p w14:paraId="76ABA144" w14:textId="77777777" w:rsidR="002A7404" w:rsidRDefault="002A7404" w:rsidP="00D34EC6">
      <w:pPr>
        <w:tabs>
          <w:tab w:val="left" w:pos="1574"/>
        </w:tabs>
        <w:rPr>
          <w:b/>
        </w:rPr>
      </w:pPr>
    </w:p>
    <w:p w14:paraId="2975EFED" w14:textId="0A082CCE" w:rsidR="00D34EC6" w:rsidRDefault="00D34EC6" w:rsidP="00D34EC6">
      <w:pPr>
        <w:tabs>
          <w:tab w:val="left" w:pos="1574"/>
        </w:tabs>
      </w:pPr>
      <w:r w:rsidRPr="004337D9">
        <w:rPr>
          <w:b/>
        </w:rPr>
        <w:t>Mar 22</w:t>
      </w:r>
      <w:r>
        <w:t xml:space="preserve">.   </w:t>
      </w:r>
      <w:r>
        <w:rPr>
          <w:i/>
        </w:rPr>
        <w:t>Sikhism</w:t>
      </w:r>
      <w:r>
        <w:t>.   The Tradition Continues.  Reading: Kaur Singh, pp. 23-top 39.</w:t>
      </w:r>
    </w:p>
    <w:p w14:paraId="0246D02A" w14:textId="77777777" w:rsidR="00D34EC6" w:rsidRDefault="00D34EC6" w:rsidP="00D34EC6">
      <w:r w:rsidRPr="004337D9">
        <w:rPr>
          <w:b/>
        </w:rPr>
        <w:t>Mar 23</w:t>
      </w:r>
      <w:r>
        <w:t xml:space="preserve">.   </w:t>
      </w:r>
      <w:r>
        <w:rPr>
          <w:i/>
        </w:rPr>
        <w:t xml:space="preserve">Sikhism. </w:t>
      </w:r>
      <w:r>
        <w:t xml:space="preserve">  Gurus &amp; Martyrs. Readings: Kaur Singh, pp. 39-top of 48.</w:t>
      </w:r>
    </w:p>
    <w:p w14:paraId="2C82283F" w14:textId="050C070B" w:rsidR="00D34EC6" w:rsidRDefault="00D34EC6" w:rsidP="00D34EC6">
      <w:r>
        <w:tab/>
      </w:r>
      <w:r>
        <w:tab/>
      </w:r>
      <w:r>
        <w:tab/>
      </w:r>
      <w:r>
        <w:tab/>
      </w:r>
      <w:proofErr w:type="spellStart"/>
      <w:r w:rsidRPr="003D761E">
        <w:t>Shaloks</w:t>
      </w:r>
      <w:proofErr w:type="spellEnd"/>
      <w:r w:rsidRPr="003D761E">
        <w:t xml:space="preserve"> of the</w:t>
      </w:r>
      <w:r>
        <w:t xml:space="preserve"> </w:t>
      </w:r>
      <w:r w:rsidRPr="003D761E">
        <w:t>Ninth Guru (CR-16)</w:t>
      </w:r>
      <w:r>
        <w:t xml:space="preserve">. </w:t>
      </w:r>
    </w:p>
    <w:p w14:paraId="74AE0167" w14:textId="77777777" w:rsidR="00D34EC6" w:rsidRDefault="00D34EC6" w:rsidP="00D34EC6">
      <w:r w:rsidRPr="004337D9">
        <w:rPr>
          <w:b/>
        </w:rPr>
        <w:t>Mar 25</w:t>
      </w:r>
      <w:r>
        <w:t xml:space="preserve">.   </w:t>
      </w:r>
      <w:r>
        <w:rPr>
          <w:i/>
        </w:rPr>
        <w:t xml:space="preserve">Sikhism. </w:t>
      </w:r>
      <w:r>
        <w:t xml:space="preserve">  The Warrior Saints of the </w:t>
      </w:r>
      <w:proofErr w:type="spellStart"/>
      <w:r>
        <w:t>Khalsa</w:t>
      </w:r>
      <w:proofErr w:type="spellEnd"/>
      <w:r>
        <w:t>. Reading: Kaur Singh,</w:t>
      </w:r>
    </w:p>
    <w:p w14:paraId="184EC7DD" w14:textId="5278CA26" w:rsidR="00D34EC6" w:rsidRDefault="00D34EC6" w:rsidP="00D34EC6">
      <w:pPr>
        <w:tabs>
          <w:tab w:val="left" w:pos="1574"/>
        </w:tabs>
      </w:pPr>
      <w:r>
        <w:tab/>
      </w:r>
      <w:r>
        <w:tab/>
      </w:r>
      <w:r>
        <w:tab/>
      </w:r>
      <w:r>
        <w:tab/>
        <w:t xml:space="preserve">pp. 48-top p. 54. </w:t>
      </w:r>
      <w:r w:rsidRPr="003D761E">
        <w:t>Jaap</w:t>
      </w:r>
      <w:r>
        <w:t xml:space="preserve"> </w:t>
      </w:r>
      <w:r w:rsidRPr="003D761E">
        <w:t>(CR-17).</w:t>
      </w:r>
      <w:r>
        <w:t xml:space="preserve"> Bible selection (CR-18).</w:t>
      </w:r>
    </w:p>
    <w:p w14:paraId="21562DFF" w14:textId="77777777" w:rsidR="00D34EC6" w:rsidRDefault="00D34EC6" w:rsidP="00D34EC6">
      <w:pPr>
        <w:tabs>
          <w:tab w:val="left" w:pos="1574"/>
        </w:tabs>
      </w:pPr>
    </w:p>
    <w:p w14:paraId="0689F27B" w14:textId="77777777" w:rsidR="00D34EC6" w:rsidRDefault="00D34EC6" w:rsidP="00D34EC6">
      <w:r w:rsidRPr="004337D9">
        <w:rPr>
          <w:b/>
        </w:rPr>
        <w:t>Mar 29</w:t>
      </w:r>
      <w:r>
        <w:t xml:space="preserve">.   </w:t>
      </w:r>
      <w:r>
        <w:rPr>
          <w:i/>
        </w:rPr>
        <w:t>Sikhism</w:t>
      </w:r>
      <w:r>
        <w:t xml:space="preserve">.   Worship. Readings: Kaur Singh, pp. 54-58 </w:t>
      </w:r>
    </w:p>
    <w:p w14:paraId="022F58C5" w14:textId="1C3394E6" w:rsidR="00D34EC6" w:rsidRDefault="00D34EC6" w:rsidP="00D34EC6">
      <w:r>
        <w:tab/>
      </w:r>
      <w:r>
        <w:tab/>
      </w:r>
      <w:r>
        <w:tab/>
      </w:r>
      <w:r>
        <w:tab/>
        <w:t xml:space="preserve">and 79-mid 86.  </w:t>
      </w:r>
      <w:proofErr w:type="spellStart"/>
      <w:r>
        <w:t>Ardas</w:t>
      </w:r>
      <w:proofErr w:type="spellEnd"/>
      <w:r>
        <w:t xml:space="preserve"> (CR-19).</w:t>
      </w:r>
    </w:p>
    <w:p w14:paraId="5D3B9688" w14:textId="77777777" w:rsidR="00D34EC6" w:rsidRDefault="00D34EC6" w:rsidP="00D34EC6">
      <w:r w:rsidRPr="004337D9">
        <w:rPr>
          <w:b/>
        </w:rPr>
        <w:t>Mar 30</w:t>
      </w:r>
      <w:r>
        <w:t xml:space="preserve">.  </w:t>
      </w:r>
      <w:r w:rsidR="00CB1178">
        <w:t xml:space="preserve"> </w:t>
      </w:r>
      <w:r>
        <w:rPr>
          <w:i/>
        </w:rPr>
        <w:t>Sikhism</w:t>
      </w:r>
      <w:r>
        <w:t xml:space="preserve">.   Living Scripture, Eternal Guru.  Readings: </w:t>
      </w:r>
      <w:proofErr w:type="spellStart"/>
      <w:r>
        <w:t>Myvold</w:t>
      </w:r>
      <w:proofErr w:type="spellEnd"/>
      <w:r>
        <w:t xml:space="preserve"> (CR-20)  </w:t>
      </w:r>
    </w:p>
    <w:p w14:paraId="6D6D3BD4" w14:textId="516DE4AC" w:rsidR="00D34EC6" w:rsidRDefault="00D34EC6" w:rsidP="00D34EC6">
      <w:r>
        <w:tab/>
      </w:r>
      <w:r>
        <w:tab/>
      </w:r>
      <w:r>
        <w:rPr>
          <w:b/>
        </w:rPr>
        <w:tab/>
      </w:r>
      <w:r>
        <w:rPr>
          <w:b/>
        </w:rPr>
        <w:tab/>
      </w:r>
      <w:r>
        <w:rPr>
          <w:b/>
        </w:rPr>
        <w:tab/>
      </w:r>
      <w:r w:rsidRPr="003A13F5">
        <w:t>and Bible selection (CR-</w:t>
      </w:r>
      <w:r>
        <w:t>21</w:t>
      </w:r>
      <w:r w:rsidRPr="003A13F5">
        <w:t>).</w:t>
      </w:r>
    </w:p>
    <w:p w14:paraId="129D320D" w14:textId="0ED9CDCA" w:rsidR="00D34EC6" w:rsidRDefault="00D34EC6" w:rsidP="00D34EC6">
      <w:pPr>
        <w:tabs>
          <w:tab w:val="left" w:pos="1574"/>
        </w:tabs>
      </w:pPr>
      <w:r>
        <w:t xml:space="preserve">  </w:t>
      </w:r>
      <w:r w:rsidRPr="004337D9">
        <w:rPr>
          <w:b/>
        </w:rPr>
        <w:t>Apr 1</w:t>
      </w:r>
      <w:r>
        <w:t xml:space="preserve">.  Discussion:  </w:t>
      </w:r>
      <w:r w:rsidRPr="008F6049">
        <w:rPr>
          <w:i/>
        </w:rPr>
        <w:t>Authority</w:t>
      </w:r>
      <w:r>
        <w:t>.</w:t>
      </w:r>
      <w:r w:rsidR="0087269F">
        <w:t xml:space="preserve"> </w:t>
      </w:r>
      <w:r w:rsidR="00573375" w:rsidRPr="00FA6B7F">
        <w:t xml:space="preserve">Reading: </w:t>
      </w:r>
      <w:r w:rsidR="00305B48" w:rsidRPr="00FA6B7F">
        <w:t>Lincoln</w:t>
      </w:r>
      <w:r w:rsidR="00D12949" w:rsidRPr="00FA6B7F">
        <w:t xml:space="preserve"> (pdf)</w:t>
      </w:r>
      <w:r w:rsidR="00573375" w:rsidRPr="00FA6B7F">
        <w:t>.</w:t>
      </w:r>
    </w:p>
    <w:p w14:paraId="3395D4D8" w14:textId="77777777" w:rsidR="00D34EC6" w:rsidRDefault="00D34EC6" w:rsidP="00D34EC6">
      <w:pPr>
        <w:tabs>
          <w:tab w:val="left" w:pos="1574"/>
        </w:tabs>
      </w:pPr>
    </w:p>
    <w:p w14:paraId="63838151" w14:textId="77777777" w:rsidR="00CB1178" w:rsidRDefault="00D34EC6" w:rsidP="00CB1178">
      <w:pPr>
        <w:tabs>
          <w:tab w:val="left" w:pos="-90"/>
        </w:tabs>
        <w:ind w:left="720" w:hanging="720"/>
      </w:pPr>
      <w:r>
        <w:t xml:space="preserve">  </w:t>
      </w:r>
      <w:r w:rsidRPr="004337D9">
        <w:rPr>
          <w:b/>
        </w:rPr>
        <w:t>Apr 5</w:t>
      </w:r>
      <w:r w:rsidR="00CB1178">
        <w:t xml:space="preserve">.  </w:t>
      </w:r>
      <w:r w:rsidR="00CB1178">
        <w:rPr>
          <w:i/>
        </w:rPr>
        <w:t>Sikhism</w:t>
      </w:r>
      <w:r w:rsidR="00CB1178">
        <w:t xml:space="preserve">.  By the Kettle. Readings: Kaur Singh, pp. bottom 65-top 74 </w:t>
      </w:r>
    </w:p>
    <w:p w14:paraId="16133E2F" w14:textId="4704E1FB" w:rsidR="00D34EC6" w:rsidRDefault="00CB1178" w:rsidP="00CB1178">
      <w:pPr>
        <w:tabs>
          <w:tab w:val="left" w:pos="1574"/>
        </w:tabs>
      </w:pPr>
      <w:r>
        <w:tab/>
      </w:r>
      <w:r>
        <w:tab/>
      </w:r>
      <w:r>
        <w:tab/>
      </w:r>
      <w:r>
        <w:tab/>
        <w:t>and mid 86-88. Desjardins &amp; Desjardins (on-line).</w:t>
      </w:r>
    </w:p>
    <w:p w14:paraId="7B455122" w14:textId="4C3F0F5D" w:rsidR="00D34EC6" w:rsidRDefault="00D34EC6" w:rsidP="00D34EC6">
      <w:pPr>
        <w:tabs>
          <w:tab w:val="left" w:pos="1574"/>
        </w:tabs>
      </w:pPr>
      <w:r>
        <w:t xml:space="preserve">  </w:t>
      </w:r>
      <w:r w:rsidRPr="004337D9">
        <w:rPr>
          <w:b/>
        </w:rPr>
        <w:t>Apr 6</w:t>
      </w:r>
      <w:r w:rsidR="00CB1178">
        <w:t xml:space="preserve">.  </w:t>
      </w:r>
      <w:r w:rsidR="00CB1178">
        <w:rPr>
          <w:i/>
        </w:rPr>
        <w:t>Sikhism</w:t>
      </w:r>
      <w:r w:rsidR="00CB1178">
        <w:t xml:space="preserve">.  Picturing Sikhs. </w:t>
      </w:r>
      <w:r w:rsidR="00CB1178" w:rsidRPr="00360BEC">
        <w:t>Readings: Patel (pdf) and social media</w:t>
      </w:r>
      <w:r w:rsidR="00CB1178">
        <w:t xml:space="preserve"> (TBA)</w:t>
      </w:r>
      <w:r w:rsidR="00CB1178" w:rsidRPr="00360BEC">
        <w:t>.</w:t>
      </w:r>
    </w:p>
    <w:p w14:paraId="2D46912B" w14:textId="47A27877" w:rsidR="00D34EC6" w:rsidRDefault="00D34EC6" w:rsidP="00D34EC6">
      <w:pPr>
        <w:tabs>
          <w:tab w:val="left" w:pos="1574"/>
        </w:tabs>
      </w:pPr>
      <w:r>
        <w:t xml:space="preserve">  </w:t>
      </w:r>
      <w:r w:rsidRPr="004337D9">
        <w:rPr>
          <w:b/>
        </w:rPr>
        <w:t>Apr 8</w:t>
      </w:r>
      <w:r w:rsidR="00CB1178">
        <w:t xml:space="preserve">.  Discussion:  </w:t>
      </w:r>
      <w:r w:rsidR="00CB1178">
        <w:rPr>
          <w:i/>
        </w:rPr>
        <w:t>Comparing Traditions</w:t>
      </w:r>
      <w:r w:rsidR="00FA6B7F">
        <w:rPr>
          <w:i/>
        </w:rPr>
        <w:t>.</w:t>
      </w:r>
    </w:p>
    <w:p w14:paraId="073BF65E" w14:textId="77777777" w:rsidR="00D34EC6" w:rsidRDefault="00D34EC6" w:rsidP="00D34EC6">
      <w:pPr>
        <w:tabs>
          <w:tab w:val="left" w:pos="1574"/>
        </w:tabs>
      </w:pPr>
    </w:p>
    <w:p w14:paraId="22671C2A" w14:textId="225D28B8" w:rsidR="00D34EC6" w:rsidRDefault="00D34EC6" w:rsidP="00D34EC6">
      <w:pPr>
        <w:tabs>
          <w:tab w:val="left" w:pos="1574"/>
        </w:tabs>
      </w:pPr>
      <w:r w:rsidRPr="004337D9">
        <w:rPr>
          <w:b/>
        </w:rPr>
        <w:t>Apr 12</w:t>
      </w:r>
      <w:r w:rsidR="00CB1178">
        <w:t xml:space="preserve">.  </w:t>
      </w:r>
      <w:r w:rsidR="00CB1178">
        <w:rPr>
          <w:i/>
        </w:rPr>
        <w:t>Sikhism</w:t>
      </w:r>
      <w:r w:rsidR="00CB1178">
        <w:t>.   By the Sword.  Reading: Singh (CR-22).</w:t>
      </w:r>
    </w:p>
    <w:p w14:paraId="68B02A95" w14:textId="7FA7E7E2" w:rsidR="00D34EC6" w:rsidRDefault="00D34EC6" w:rsidP="00D34EC6">
      <w:pPr>
        <w:tabs>
          <w:tab w:val="left" w:pos="1574"/>
        </w:tabs>
      </w:pPr>
      <w:r w:rsidRPr="004337D9">
        <w:rPr>
          <w:b/>
        </w:rPr>
        <w:t>Apr 13</w:t>
      </w:r>
      <w:r w:rsidR="00CB1178">
        <w:t xml:space="preserve">.  </w:t>
      </w:r>
      <w:r w:rsidR="00CB1178">
        <w:rPr>
          <w:i/>
        </w:rPr>
        <w:t>Sikhism</w:t>
      </w:r>
      <w:r w:rsidR="00CB1178">
        <w:t>.   Land of the Pure.  Reading: Mahmood (CR-23).</w:t>
      </w:r>
    </w:p>
    <w:p w14:paraId="31740C8B" w14:textId="77777777" w:rsidR="00CB1178" w:rsidRDefault="00D34EC6" w:rsidP="00CB1178">
      <w:r w:rsidRPr="004337D9">
        <w:rPr>
          <w:b/>
        </w:rPr>
        <w:t>Apr 15</w:t>
      </w:r>
      <w:r w:rsidR="00CB1178">
        <w:t xml:space="preserve">.  </w:t>
      </w:r>
      <w:r w:rsidR="00CB1178" w:rsidRPr="007914E6">
        <w:t xml:space="preserve">Discussion:  </w:t>
      </w:r>
      <w:r w:rsidR="00CB1178" w:rsidRPr="008F6049">
        <w:rPr>
          <w:i/>
        </w:rPr>
        <w:t>Militant Religion</w:t>
      </w:r>
      <w:r w:rsidR="00CB1178">
        <w:rPr>
          <w:i/>
        </w:rPr>
        <w:t>.</w:t>
      </w:r>
      <w:r w:rsidR="00CB1178">
        <w:tab/>
      </w:r>
    </w:p>
    <w:p w14:paraId="4C11F67B" w14:textId="77777777" w:rsidR="00CB1178" w:rsidRDefault="00CB1178" w:rsidP="00CB1178">
      <w:r>
        <w:tab/>
      </w:r>
      <w:r>
        <w:tab/>
      </w:r>
      <w:r>
        <w:tab/>
      </w:r>
      <w:r>
        <w:tab/>
        <w:t>Read selections from the Bible (CR-24).</w:t>
      </w:r>
    </w:p>
    <w:p w14:paraId="496A12B4" w14:textId="77777777" w:rsidR="00D34EC6" w:rsidRDefault="00D34EC6" w:rsidP="00D34EC6">
      <w:pPr>
        <w:tabs>
          <w:tab w:val="left" w:pos="1574"/>
        </w:tabs>
      </w:pPr>
    </w:p>
    <w:p w14:paraId="055C50DF" w14:textId="1EE68B60" w:rsidR="00D34EC6" w:rsidRDefault="00D34EC6" w:rsidP="00D34EC6">
      <w:pPr>
        <w:tabs>
          <w:tab w:val="left" w:pos="1574"/>
        </w:tabs>
      </w:pPr>
      <w:r w:rsidRPr="004337D9">
        <w:rPr>
          <w:b/>
        </w:rPr>
        <w:t>Apr 19</w:t>
      </w:r>
      <w:r w:rsidR="00CB1178">
        <w:t xml:space="preserve">.  </w:t>
      </w:r>
      <w:r w:rsidR="00CB1178" w:rsidRPr="0056300F">
        <w:rPr>
          <w:i/>
        </w:rPr>
        <w:t xml:space="preserve">Religion </w:t>
      </w:r>
      <w:r w:rsidR="00CB1178">
        <w:rPr>
          <w:i/>
        </w:rPr>
        <w:t xml:space="preserve">&amp; </w:t>
      </w:r>
      <w:r w:rsidR="00CB1178" w:rsidRPr="0056300F">
        <w:rPr>
          <w:i/>
        </w:rPr>
        <w:t>Culture</w:t>
      </w:r>
      <w:r w:rsidR="00CB1178">
        <w:t>.  Reading: Geertz (CR-25).</w:t>
      </w:r>
    </w:p>
    <w:p w14:paraId="402F01B7" w14:textId="77777777" w:rsidR="00CB1178" w:rsidRDefault="00D34EC6" w:rsidP="00CB1178">
      <w:r w:rsidRPr="004337D9">
        <w:rPr>
          <w:b/>
        </w:rPr>
        <w:t>Apr 20</w:t>
      </w:r>
      <w:r w:rsidR="00CB1178">
        <w:t xml:space="preserve">.  </w:t>
      </w:r>
      <w:r w:rsidR="00CB1178" w:rsidRPr="00610623">
        <w:rPr>
          <w:i/>
        </w:rPr>
        <w:t>Signs, Symbols &amp; Systems</w:t>
      </w:r>
      <w:r w:rsidR="00CB1178">
        <w:t xml:space="preserve">.  </w:t>
      </w:r>
    </w:p>
    <w:p w14:paraId="41972772" w14:textId="47D7F416" w:rsidR="00D34EC6" w:rsidRDefault="00CB1178" w:rsidP="00CB1178">
      <w:r>
        <w:tab/>
      </w:r>
      <w:r>
        <w:tab/>
      </w:r>
      <w:r>
        <w:tab/>
      </w:r>
      <w:r>
        <w:tab/>
        <w:t xml:space="preserve">Readings: Firth (CR-26) and </w:t>
      </w:r>
      <w:r w:rsidRPr="003A13F5">
        <w:t>Flag Etiquette (CR-2</w:t>
      </w:r>
      <w:r>
        <w:t>7).</w:t>
      </w:r>
    </w:p>
    <w:p w14:paraId="5ED10F3D" w14:textId="06A5E6B5" w:rsidR="00D34EC6" w:rsidRPr="00CB1178" w:rsidRDefault="00D34EC6" w:rsidP="00CB1178">
      <w:pPr>
        <w:rPr>
          <w:b/>
        </w:rPr>
      </w:pPr>
      <w:r w:rsidRPr="004337D9">
        <w:rPr>
          <w:b/>
        </w:rPr>
        <w:t>Apr 22</w:t>
      </w:r>
      <w:r w:rsidR="00CB1178">
        <w:t>.  Discussion:</w:t>
      </w:r>
      <w:r w:rsidR="00CB1178" w:rsidRPr="007914E6">
        <w:t xml:space="preserve"> </w:t>
      </w:r>
      <w:r w:rsidR="00CB1178" w:rsidRPr="008F6049">
        <w:rPr>
          <w:i/>
        </w:rPr>
        <w:t xml:space="preserve">The </w:t>
      </w:r>
      <w:r w:rsidR="00CB1178">
        <w:rPr>
          <w:i/>
        </w:rPr>
        <w:t>Five</w:t>
      </w:r>
      <w:r w:rsidR="00CB1178" w:rsidRPr="008F6049">
        <w:rPr>
          <w:i/>
        </w:rPr>
        <w:t xml:space="preserve"> Ks.</w:t>
      </w:r>
      <w:r w:rsidR="00CB1178">
        <w:rPr>
          <w:i/>
        </w:rPr>
        <w:t xml:space="preserve"> </w:t>
      </w:r>
      <w:r w:rsidR="00CB1178" w:rsidRPr="003A13F5">
        <w:t>Reading: Kaur Singh, “Sacred Fabric” (CR- 2</w:t>
      </w:r>
      <w:r w:rsidR="00CB1178">
        <w:t>8</w:t>
      </w:r>
      <w:r w:rsidR="00CB1178" w:rsidRPr="003A13F5">
        <w:t>)</w:t>
      </w:r>
      <w:r w:rsidR="00CB1178">
        <w:t>.</w:t>
      </w:r>
    </w:p>
    <w:p w14:paraId="1542744D" w14:textId="77777777" w:rsidR="00D34EC6" w:rsidRDefault="00D34EC6" w:rsidP="00D34EC6">
      <w:pPr>
        <w:tabs>
          <w:tab w:val="left" w:pos="1574"/>
        </w:tabs>
      </w:pPr>
    </w:p>
    <w:p w14:paraId="317458FC" w14:textId="6A993640" w:rsidR="00D34EC6" w:rsidRDefault="00D34EC6" w:rsidP="00D34EC6">
      <w:pPr>
        <w:tabs>
          <w:tab w:val="left" w:pos="1574"/>
        </w:tabs>
      </w:pPr>
      <w:r w:rsidRPr="004337D9">
        <w:rPr>
          <w:b/>
        </w:rPr>
        <w:t>Apr 26</w:t>
      </w:r>
      <w:r w:rsidR="00CB1178">
        <w:t xml:space="preserve">.  </w:t>
      </w:r>
      <w:r w:rsidR="00CB1178" w:rsidRPr="00E833EC">
        <w:rPr>
          <w:i/>
        </w:rPr>
        <w:t>Feminist Text, Patriarchal Context.</w:t>
      </w:r>
      <w:r w:rsidR="00CB1178" w:rsidRPr="00E833EC">
        <w:t xml:space="preserve"> </w:t>
      </w:r>
      <w:r w:rsidR="00CB1178">
        <w:t xml:space="preserve"> Reading: Kaur Singh, pp. 101-121.</w:t>
      </w:r>
    </w:p>
    <w:p w14:paraId="2A9BB7E3" w14:textId="244DB8EA" w:rsidR="00CB1178" w:rsidRDefault="00D34EC6" w:rsidP="00CB1178">
      <w:r w:rsidRPr="004337D9">
        <w:rPr>
          <w:b/>
        </w:rPr>
        <w:t>Apr 27</w:t>
      </w:r>
      <w:r w:rsidR="00CB1178" w:rsidRPr="004337D9">
        <w:rPr>
          <w:b/>
        </w:rPr>
        <w:t>.</w:t>
      </w:r>
      <w:r w:rsidR="00CB1178">
        <w:t xml:space="preserve">  </w:t>
      </w:r>
      <w:r w:rsidR="00CB1178" w:rsidRPr="00E833EC">
        <w:rPr>
          <w:i/>
        </w:rPr>
        <w:t>Gods &amp;</w:t>
      </w:r>
      <w:r w:rsidR="00CB1178">
        <w:t xml:space="preserve"> </w:t>
      </w:r>
      <w:r w:rsidR="00CB1178">
        <w:rPr>
          <w:i/>
        </w:rPr>
        <w:t>Totems: The Social as Sacred</w:t>
      </w:r>
      <w:r w:rsidR="00CB1178">
        <w:t xml:space="preserve">. </w:t>
      </w:r>
    </w:p>
    <w:p w14:paraId="57867910" w14:textId="32EA51F6" w:rsidR="00D34EC6" w:rsidRDefault="00CB1178" w:rsidP="00CB1178">
      <w:pPr>
        <w:tabs>
          <w:tab w:val="left" w:pos="1574"/>
        </w:tabs>
      </w:pPr>
      <w:r>
        <w:tab/>
      </w:r>
      <w:r>
        <w:tab/>
      </w:r>
      <w:r>
        <w:tab/>
      </w:r>
      <w:r>
        <w:tab/>
        <w:t>Readings: Durkheim (CR-29) and Paden (CR-30).</w:t>
      </w:r>
    </w:p>
    <w:p w14:paraId="5CDF3985" w14:textId="2A684790" w:rsidR="00D34EC6" w:rsidRDefault="00D34EC6" w:rsidP="00D34EC6">
      <w:pPr>
        <w:tabs>
          <w:tab w:val="left" w:pos="1574"/>
        </w:tabs>
      </w:pPr>
      <w:r w:rsidRPr="004337D9">
        <w:rPr>
          <w:b/>
        </w:rPr>
        <w:t>Apr 29</w:t>
      </w:r>
      <w:r w:rsidR="00CB1178">
        <w:t xml:space="preserve">.  </w:t>
      </w:r>
      <w:r w:rsidR="00CB1178" w:rsidRPr="00197598">
        <w:t xml:space="preserve">Discussion: </w:t>
      </w:r>
      <w:r w:rsidR="00CB1178">
        <w:t xml:space="preserve"> </w:t>
      </w:r>
      <w:r w:rsidR="00CB1178" w:rsidRPr="007914E6">
        <w:rPr>
          <w:i/>
        </w:rPr>
        <w:t xml:space="preserve">What is Religion? Take Two. </w:t>
      </w:r>
      <w:r w:rsidR="00CB1178" w:rsidRPr="00377C84">
        <w:t xml:space="preserve">Reading: </w:t>
      </w:r>
      <w:r w:rsidR="00CB1178" w:rsidRPr="0086380D">
        <w:rPr>
          <w:i/>
        </w:rPr>
        <w:t>review</w:t>
      </w:r>
      <w:r w:rsidR="00CB1178" w:rsidRPr="00377C84">
        <w:t xml:space="preserve"> Burridge (C</w:t>
      </w:r>
      <w:r w:rsidR="00CB1178">
        <w:t>R</w:t>
      </w:r>
      <w:r w:rsidR="00CB1178" w:rsidRPr="00377C84">
        <w:t>-2).</w:t>
      </w:r>
    </w:p>
    <w:p w14:paraId="7AAE93EE" w14:textId="77777777" w:rsidR="00D34EC6" w:rsidRDefault="00D34EC6" w:rsidP="00D34EC6">
      <w:pPr>
        <w:tabs>
          <w:tab w:val="left" w:pos="1574"/>
        </w:tabs>
      </w:pPr>
      <w:r>
        <w:t xml:space="preserve"> </w:t>
      </w:r>
    </w:p>
    <w:p w14:paraId="166E11E4" w14:textId="30957319" w:rsidR="00D34EC6" w:rsidRDefault="00D34EC6" w:rsidP="00D34EC6">
      <w:pPr>
        <w:tabs>
          <w:tab w:val="left" w:pos="1574"/>
        </w:tabs>
      </w:pPr>
      <w:r w:rsidRPr="004337D9">
        <w:rPr>
          <w:b/>
        </w:rPr>
        <w:t>May 3</w:t>
      </w:r>
      <w:r w:rsidR="00CB1178">
        <w:t xml:space="preserve">.   </w:t>
      </w:r>
      <w:r w:rsidR="00CB1178" w:rsidRPr="004337D9">
        <w:rPr>
          <w:i/>
        </w:rPr>
        <w:t>Report on</w:t>
      </w:r>
      <w:r w:rsidR="00CB1178">
        <w:t xml:space="preserve"> researches</w:t>
      </w:r>
      <w:r w:rsidR="008C3F16">
        <w:t>.</w:t>
      </w:r>
    </w:p>
    <w:p w14:paraId="17B11832" w14:textId="77777777" w:rsidR="00D34EC6" w:rsidRDefault="00D34EC6" w:rsidP="00D34EC6">
      <w:pPr>
        <w:tabs>
          <w:tab w:val="left" w:pos="1574"/>
        </w:tabs>
      </w:pPr>
      <w:r w:rsidRPr="004337D9">
        <w:rPr>
          <w:b/>
        </w:rPr>
        <w:t>May 4</w:t>
      </w:r>
      <w:r>
        <w:t xml:space="preserve">. </w:t>
      </w:r>
      <w:r w:rsidR="00CB1178">
        <w:t xml:space="preserve">  </w:t>
      </w:r>
      <w:r>
        <w:t>Conclusions</w:t>
      </w:r>
      <w:r w:rsidR="008C3F16">
        <w:t>.</w:t>
      </w:r>
      <w:r>
        <w:t xml:space="preserve">  </w:t>
      </w:r>
    </w:p>
    <w:p w14:paraId="7FF9EAC3" w14:textId="77777777" w:rsidR="00D34EC6" w:rsidRDefault="00D34EC6" w:rsidP="00D34EC6">
      <w:pPr>
        <w:tabs>
          <w:tab w:val="left" w:pos="1574"/>
        </w:tabs>
      </w:pPr>
    </w:p>
    <w:p w14:paraId="1EC55B8C" w14:textId="75E0F041" w:rsidR="00E16756" w:rsidRPr="00B313ED" w:rsidRDefault="00E16756" w:rsidP="00E16756">
      <w:pPr>
        <w:jc w:val="center"/>
        <w:rPr>
          <w:b/>
        </w:rPr>
      </w:pPr>
      <w:r w:rsidRPr="00B313ED">
        <w:rPr>
          <w:b/>
        </w:rPr>
        <w:t xml:space="preserve">The </w:t>
      </w:r>
      <w:r>
        <w:rPr>
          <w:b/>
        </w:rPr>
        <w:t xml:space="preserve">Research </w:t>
      </w:r>
      <w:r w:rsidRPr="00B313ED">
        <w:rPr>
          <w:b/>
        </w:rPr>
        <w:t xml:space="preserve">Assignment is due on </w:t>
      </w:r>
      <w:r w:rsidR="00DC1EF8">
        <w:rPr>
          <w:b/>
        </w:rPr>
        <w:t>May</w:t>
      </w:r>
      <w:r w:rsidR="002A7404">
        <w:rPr>
          <w:b/>
        </w:rPr>
        <w:t xml:space="preserve"> 12.</w:t>
      </w:r>
      <w:r w:rsidR="00DC1EF8">
        <w:rPr>
          <w:b/>
        </w:rPr>
        <w:t xml:space="preserve"> </w:t>
      </w:r>
    </w:p>
    <w:p w14:paraId="1455BA1E" w14:textId="77777777" w:rsidR="00E16756" w:rsidRDefault="00E16756" w:rsidP="00E16756">
      <w:pPr>
        <w:jc w:val="center"/>
      </w:pPr>
      <w:r>
        <w:t>It should be turned in to me no later than 4:00 pm.</w:t>
      </w:r>
    </w:p>
    <w:p w14:paraId="37D1C37A" w14:textId="77777777" w:rsidR="00E16756" w:rsidRDefault="00E16756" w:rsidP="00E16756">
      <w:pPr>
        <w:jc w:val="center"/>
        <w:rPr>
          <w:i/>
        </w:rPr>
      </w:pPr>
      <w:r w:rsidRPr="00B313ED">
        <w:rPr>
          <w:i/>
        </w:rPr>
        <w:t>No extensions, and no excuses.</w:t>
      </w:r>
    </w:p>
    <w:p w14:paraId="1CA31E98" w14:textId="239241AD" w:rsidR="00D34EC6" w:rsidRDefault="00D34EC6" w:rsidP="00D34EC6">
      <w:pPr>
        <w:tabs>
          <w:tab w:val="left" w:pos="360"/>
          <w:tab w:val="left" w:pos="1260"/>
          <w:tab w:val="left" w:pos="1440"/>
          <w:tab w:val="right" w:pos="4590"/>
          <w:tab w:val="right" w:pos="4680"/>
        </w:tabs>
      </w:pPr>
    </w:p>
    <w:sectPr w:rsidR="00D34EC6" w:rsidSect="00A2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atura MT Script Capitals">
    <w:panose1 w:val="03020802060602070202"/>
    <w:charset w:val="4D"/>
    <w:family w:val="script"/>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7501E"/>
    <w:multiLevelType w:val="hybridMultilevel"/>
    <w:tmpl w:val="239EC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36C86"/>
    <w:multiLevelType w:val="hybridMultilevel"/>
    <w:tmpl w:val="7D104D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C6"/>
    <w:rsid w:val="00017755"/>
    <w:rsid w:val="0008652B"/>
    <w:rsid w:val="00092414"/>
    <w:rsid w:val="000A1600"/>
    <w:rsid w:val="00122ADE"/>
    <w:rsid w:val="00144CD0"/>
    <w:rsid w:val="00275A12"/>
    <w:rsid w:val="002A7404"/>
    <w:rsid w:val="00305B48"/>
    <w:rsid w:val="00313A60"/>
    <w:rsid w:val="004068AE"/>
    <w:rsid w:val="004337D9"/>
    <w:rsid w:val="00454D32"/>
    <w:rsid w:val="004741D3"/>
    <w:rsid w:val="004F6CC4"/>
    <w:rsid w:val="00500091"/>
    <w:rsid w:val="00573375"/>
    <w:rsid w:val="006507E1"/>
    <w:rsid w:val="0067184B"/>
    <w:rsid w:val="006E1BCE"/>
    <w:rsid w:val="006F159E"/>
    <w:rsid w:val="00703344"/>
    <w:rsid w:val="00751CA0"/>
    <w:rsid w:val="00784358"/>
    <w:rsid w:val="0078550F"/>
    <w:rsid w:val="0087269F"/>
    <w:rsid w:val="008B4EEB"/>
    <w:rsid w:val="008C3F16"/>
    <w:rsid w:val="008E6C22"/>
    <w:rsid w:val="009C65CA"/>
    <w:rsid w:val="00A24772"/>
    <w:rsid w:val="00A642C8"/>
    <w:rsid w:val="00A97251"/>
    <w:rsid w:val="00B00156"/>
    <w:rsid w:val="00B92AE6"/>
    <w:rsid w:val="00C01208"/>
    <w:rsid w:val="00C73559"/>
    <w:rsid w:val="00CB1178"/>
    <w:rsid w:val="00CD2382"/>
    <w:rsid w:val="00D12949"/>
    <w:rsid w:val="00D34EC6"/>
    <w:rsid w:val="00DC1EF8"/>
    <w:rsid w:val="00DE03E7"/>
    <w:rsid w:val="00E16756"/>
    <w:rsid w:val="00E26C9F"/>
    <w:rsid w:val="00E41D5B"/>
    <w:rsid w:val="00FA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A4F57"/>
  <w15:chartTrackingRefBased/>
  <w15:docId w15:val="{8A1439A8-D4C7-C04B-825D-8E5D68B3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C6"/>
    <w:rPr>
      <w:rFonts w:ascii="Times New Roman" w:eastAsia="Times New Roman" w:hAnsi="Times New Roman" w:cs="Times New Roman"/>
    </w:rPr>
  </w:style>
  <w:style w:type="paragraph" w:styleId="Heading2">
    <w:name w:val="heading 2"/>
    <w:basedOn w:val="Normal"/>
    <w:next w:val="Normal"/>
    <w:link w:val="Heading2Char"/>
    <w:qFormat/>
    <w:rsid w:val="00122ADE"/>
    <w:pPr>
      <w:keepNext/>
      <w:outlineLvl w:val="1"/>
    </w:pPr>
    <w:rPr>
      <w:rFonts w:ascii="Times" w:eastAsia="Times" w:hAnsi="Times"/>
      <w:b/>
      <w:i/>
      <w:szCs w:val="20"/>
    </w:rPr>
  </w:style>
  <w:style w:type="paragraph" w:styleId="Heading5">
    <w:name w:val="heading 5"/>
    <w:basedOn w:val="Normal"/>
    <w:next w:val="Normal"/>
    <w:link w:val="Heading5Char"/>
    <w:uiPriority w:val="9"/>
    <w:unhideWhenUsed/>
    <w:qFormat/>
    <w:rsid w:val="00454D3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50F"/>
    <w:rPr>
      <w:color w:val="0000FF"/>
      <w:u w:val="single"/>
    </w:rPr>
  </w:style>
  <w:style w:type="character" w:styleId="FollowedHyperlink">
    <w:name w:val="FollowedHyperlink"/>
    <w:basedOn w:val="DefaultParagraphFont"/>
    <w:uiPriority w:val="99"/>
    <w:semiHidden/>
    <w:unhideWhenUsed/>
    <w:rsid w:val="0078550F"/>
    <w:rPr>
      <w:color w:val="954F72" w:themeColor="followedHyperlink"/>
      <w:u w:val="single"/>
    </w:rPr>
  </w:style>
  <w:style w:type="paragraph" w:styleId="ListParagraph">
    <w:name w:val="List Paragraph"/>
    <w:basedOn w:val="Normal"/>
    <w:uiPriority w:val="34"/>
    <w:qFormat/>
    <w:rsid w:val="0078550F"/>
    <w:pPr>
      <w:ind w:left="720"/>
      <w:contextualSpacing/>
    </w:pPr>
  </w:style>
  <w:style w:type="character" w:customStyle="1" w:styleId="Heading2Char">
    <w:name w:val="Heading 2 Char"/>
    <w:basedOn w:val="DefaultParagraphFont"/>
    <w:link w:val="Heading2"/>
    <w:rsid w:val="00122ADE"/>
    <w:rPr>
      <w:rFonts w:ascii="Times" w:eastAsia="Times" w:hAnsi="Times" w:cs="Times New Roman"/>
      <w:b/>
      <w:i/>
      <w:szCs w:val="20"/>
    </w:rPr>
  </w:style>
  <w:style w:type="paragraph" w:styleId="BodyText2">
    <w:name w:val="Body Text 2"/>
    <w:basedOn w:val="Normal"/>
    <w:link w:val="BodyText2Char"/>
    <w:rsid w:val="006F159E"/>
    <w:pPr>
      <w:tabs>
        <w:tab w:val="left" w:pos="-90"/>
      </w:tabs>
    </w:pPr>
    <w:rPr>
      <w:rFonts w:eastAsia="Times"/>
      <w:sz w:val="22"/>
      <w:szCs w:val="20"/>
    </w:rPr>
  </w:style>
  <w:style w:type="character" w:customStyle="1" w:styleId="BodyText2Char">
    <w:name w:val="Body Text 2 Char"/>
    <w:basedOn w:val="DefaultParagraphFont"/>
    <w:link w:val="BodyText2"/>
    <w:rsid w:val="006F159E"/>
    <w:rPr>
      <w:rFonts w:ascii="Times New Roman" w:eastAsia="Times" w:hAnsi="Times New Roman" w:cs="Times New Roman"/>
      <w:sz w:val="22"/>
      <w:szCs w:val="20"/>
    </w:rPr>
  </w:style>
  <w:style w:type="paragraph" w:styleId="NormalWeb">
    <w:name w:val="Normal (Web)"/>
    <w:basedOn w:val="Normal"/>
    <w:uiPriority w:val="99"/>
    <w:unhideWhenUsed/>
    <w:rsid w:val="00454D32"/>
    <w:pPr>
      <w:spacing w:before="100" w:beforeAutospacing="1" w:after="100" w:afterAutospacing="1"/>
    </w:pPr>
    <w:rPr>
      <w:rFonts w:ascii="Times" w:eastAsiaTheme="minorEastAsia" w:hAnsi="Times"/>
      <w:sz w:val="20"/>
      <w:szCs w:val="20"/>
    </w:rPr>
  </w:style>
  <w:style w:type="character" w:customStyle="1" w:styleId="Heading5Char">
    <w:name w:val="Heading 5 Char"/>
    <w:basedOn w:val="DefaultParagraphFont"/>
    <w:link w:val="Heading5"/>
    <w:uiPriority w:val="9"/>
    <w:rsid w:val="00454D3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inn1g@c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8</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Spinner</dc:creator>
  <cp:keywords/>
  <dc:description/>
  <cp:lastModifiedBy>Gregory Spinner</cp:lastModifiedBy>
  <cp:revision>14</cp:revision>
  <dcterms:created xsi:type="dcterms:W3CDTF">2020-12-20T17:37:00Z</dcterms:created>
  <dcterms:modified xsi:type="dcterms:W3CDTF">2021-01-31T22:05:00Z</dcterms:modified>
</cp:coreProperties>
</file>